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B7209" w:rsidRDefault="00DB7209">
      <w:pPr>
        <w:tabs>
          <w:tab w:val="left" w:pos="2120"/>
        </w:tabs>
        <w:ind w:left="2127"/>
        <w:rPr>
          <w:rFonts w:ascii="Arial" w:eastAsia="Arial" w:hAnsi="Arial" w:cs="Arial"/>
          <w:sz w:val="18"/>
          <w:szCs w:val="18"/>
        </w:rPr>
      </w:pPr>
    </w:p>
    <w:p w14:paraId="00000002" w14:textId="77777777" w:rsidR="00DB7209" w:rsidRDefault="00DB7209">
      <w:pPr>
        <w:tabs>
          <w:tab w:val="left" w:pos="2120"/>
        </w:tabs>
        <w:ind w:left="2127"/>
        <w:rPr>
          <w:rFonts w:ascii="Arial" w:eastAsia="Arial" w:hAnsi="Arial" w:cs="Arial"/>
          <w:sz w:val="18"/>
          <w:szCs w:val="18"/>
        </w:rPr>
      </w:pPr>
    </w:p>
    <w:p w14:paraId="00000003" w14:textId="77777777" w:rsidR="00DB7209" w:rsidRDefault="00DB7209">
      <w:pPr>
        <w:tabs>
          <w:tab w:val="left" w:pos="2120"/>
        </w:tabs>
        <w:ind w:left="2127"/>
        <w:rPr>
          <w:rFonts w:ascii="Arial" w:eastAsia="Arial" w:hAnsi="Arial" w:cs="Arial"/>
          <w:sz w:val="18"/>
          <w:szCs w:val="18"/>
        </w:rPr>
      </w:pPr>
    </w:p>
    <w:p w14:paraId="00000004" w14:textId="77777777" w:rsidR="00DB7209" w:rsidRDefault="00DB7209">
      <w:pPr>
        <w:tabs>
          <w:tab w:val="left" w:pos="2120"/>
        </w:tabs>
        <w:ind w:left="2127"/>
        <w:rPr>
          <w:rFonts w:ascii="Arial" w:eastAsia="Arial" w:hAnsi="Arial" w:cs="Arial"/>
          <w:sz w:val="18"/>
          <w:szCs w:val="18"/>
        </w:rPr>
      </w:pPr>
    </w:p>
    <w:p w14:paraId="00000005" w14:textId="77777777" w:rsidR="00DB7209" w:rsidRDefault="00DB7209">
      <w:pPr>
        <w:tabs>
          <w:tab w:val="left" w:pos="2120"/>
        </w:tabs>
        <w:ind w:left="2127"/>
        <w:rPr>
          <w:rFonts w:ascii="Arial" w:eastAsia="Arial" w:hAnsi="Arial" w:cs="Arial"/>
          <w:sz w:val="18"/>
          <w:szCs w:val="18"/>
        </w:rPr>
      </w:pPr>
    </w:p>
    <w:p w14:paraId="00000006" w14:textId="77777777" w:rsidR="00DB7209" w:rsidRDefault="00DB7209">
      <w:pPr>
        <w:tabs>
          <w:tab w:val="left" w:pos="2120"/>
        </w:tabs>
        <w:ind w:left="2127"/>
        <w:rPr>
          <w:rFonts w:ascii="Arial" w:eastAsia="Arial" w:hAnsi="Arial" w:cs="Arial"/>
          <w:sz w:val="18"/>
          <w:szCs w:val="18"/>
        </w:rPr>
      </w:pPr>
    </w:p>
    <w:p w14:paraId="00000007" w14:textId="77777777" w:rsidR="00DB7209" w:rsidRDefault="00DB7209">
      <w:pPr>
        <w:tabs>
          <w:tab w:val="left" w:pos="2120"/>
        </w:tabs>
        <w:ind w:left="2127"/>
        <w:rPr>
          <w:rFonts w:ascii="Arial" w:eastAsia="Arial" w:hAnsi="Arial" w:cs="Arial"/>
          <w:sz w:val="18"/>
          <w:szCs w:val="18"/>
        </w:rPr>
      </w:pPr>
    </w:p>
    <w:p w14:paraId="00000008" w14:textId="77777777" w:rsidR="00DB7209" w:rsidRDefault="00DB7209">
      <w:pPr>
        <w:tabs>
          <w:tab w:val="left" w:pos="2120"/>
        </w:tabs>
        <w:ind w:left="2127"/>
        <w:rPr>
          <w:rFonts w:ascii="Arial" w:eastAsia="Arial" w:hAnsi="Arial" w:cs="Arial"/>
          <w:sz w:val="18"/>
          <w:szCs w:val="18"/>
        </w:rPr>
      </w:pPr>
    </w:p>
    <w:p w14:paraId="69368595" w14:textId="77777777" w:rsidR="002C4763" w:rsidRDefault="002C4763">
      <w:pPr>
        <w:spacing w:after="160" w:line="264" w:lineRule="auto"/>
        <w:ind w:left="2160"/>
        <w:jc w:val="both"/>
        <w:rPr>
          <w:rFonts w:ascii="Arial" w:eastAsia="Arial" w:hAnsi="Arial" w:cs="Arial"/>
          <w:b/>
          <w:color w:val="1D1D1B"/>
          <w:sz w:val="28"/>
          <w:szCs w:val="28"/>
        </w:rPr>
      </w:pPr>
    </w:p>
    <w:p w14:paraId="48251091" w14:textId="77777777" w:rsidR="002C4763" w:rsidRDefault="002C4763">
      <w:pPr>
        <w:spacing w:after="160" w:line="264" w:lineRule="auto"/>
        <w:ind w:left="2160"/>
        <w:jc w:val="both"/>
        <w:rPr>
          <w:rFonts w:ascii="Arial" w:eastAsia="Arial" w:hAnsi="Arial" w:cs="Arial"/>
          <w:b/>
          <w:color w:val="1D1D1B"/>
          <w:sz w:val="28"/>
          <w:szCs w:val="28"/>
        </w:rPr>
      </w:pPr>
    </w:p>
    <w:p w14:paraId="5FF68E90" w14:textId="3E6DEA2C" w:rsidR="002C4763" w:rsidRDefault="00000000" w:rsidP="002C4763">
      <w:pPr>
        <w:spacing w:after="160" w:line="264" w:lineRule="auto"/>
        <w:ind w:left="2160"/>
        <w:jc w:val="both"/>
        <w:rPr>
          <w:rFonts w:ascii="Arial" w:eastAsia="Arial" w:hAnsi="Arial" w:cs="Arial"/>
          <w:b/>
          <w:sz w:val="28"/>
          <w:szCs w:val="28"/>
        </w:rPr>
      </w:pPr>
      <w:r>
        <w:rPr>
          <w:rFonts w:ascii="Arial" w:eastAsia="Arial" w:hAnsi="Arial" w:cs="Arial"/>
          <w:b/>
          <w:color w:val="1D1D1B"/>
          <w:sz w:val="28"/>
          <w:szCs w:val="28"/>
        </w:rPr>
        <w:t xml:space="preserve">ROBOSHINE </w:t>
      </w:r>
      <w:r>
        <w:rPr>
          <w:rFonts w:ascii="Arial" w:eastAsia="Arial" w:hAnsi="Arial" w:cs="Arial"/>
          <w:b/>
          <w:sz w:val="28"/>
          <w:szCs w:val="28"/>
        </w:rPr>
        <w:t>di FILA Solutions: il nuovo detergente concentrato per robot e lavapavimenti per una casa pulita e profumata.</w:t>
      </w:r>
    </w:p>
    <w:p w14:paraId="0000000D" w14:textId="77777777" w:rsidR="00DB7209" w:rsidRDefault="00DB7209">
      <w:pPr>
        <w:ind w:left="2160"/>
        <w:jc w:val="both"/>
        <w:rPr>
          <w:rFonts w:ascii="Arial" w:eastAsia="Arial" w:hAnsi="Arial" w:cs="Arial"/>
          <w:b/>
          <w:sz w:val="22"/>
          <w:szCs w:val="22"/>
        </w:rPr>
      </w:pPr>
    </w:p>
    <w:p w14:paraId="0000000E" w14:textId="77777777" w:rsidR="00DB7209" w:rsidRDefault="00DB7209">
      <w:pPr>
        <w:spacing w:after="160"/>
        <w:ind w:left="2160"/>
        <w:jc w:val="both"/>
        <w:rPr>
          <w:rFonts w:ascii="Arial" w:eastAsia="Arial" w:hAnsi="Arial" w:cs="Arial"/>
          <w:sz w:val="22"/>
          <w:szCs w:val="22"/>
          <w:highlight w:val="white"/>
        </w:rPr>
      </w:pPr>
    </w:p>
    <w:p w14:paraId="67774954" w14:textId="2D708CEE" w:rsidR="002C4763" w:rsidRPr="002C4763" w:rsidRDefault="00000000" w:rsidP="002C4763">
      <w:pPr>
        <w:spacing w:after="160" w:line="264" w:lineRule="auto"/>
        <w:ind w:left="2160"/>
        <w:jc w:val="both"/>
        <w:rPr>
          <w:rFonts w:ascii="Arial" w:eastAsia="Arial" w:hAnsi="Arial" w:cs="Arial"/>
          <w:color w:val="1D1D1B"/>
          <w:sz w:val="22"/>
          <w:szCs w:val="22"/>
        </w:rPr>
      </w:pPr>
      <w:r>
        <w:rPr>
          <w:rFonts w:ascii="Arial" w:eastAsia="Arial" w:hAnsi="Arial" w:cs="Arial"/>
          <w:color w:val="1D1D1B"/>
          <w:sz w:val="22"/>
          <w:szCs w:val="22"/>
        </w:rPr>
        <w:t>Quanto è bello sentire profumo di pulito entrando dalla porta di casa! Per ottenere una pulizia davvero efficace dei pavimenti è importante aggiungere </w:t>
      </w:r>
      <w:r>
        <w:rPr>
          <w:rFonts w:ascii="Arial" w:eastAsia="Arial" w:hAnsi="Arial" w:cs="Arial"/>
          <w:b/>
          <w:color w:val="1D1D1B"/>
          <w:sz w:val="22"/>
          <w:szCs w:val="22"/>
        </w:rPr>
        <w:t xml:space="preserve">ROBOSHINE di FILA Solutions </w:t>
      </w:r>
      <w:r>
        <w:rPr>
          <w:rFonts w:ascii="Arial" w:eastAsia="Arial" w:hAnsi="Arial" w:cs="Arial"/>
          <w:color w:val="1D1D1B"/>
          <w:sz w:val="22"/>
          <w:szCs w:val="22"/>
        </w:rPr>
        <w:t>nel serbatoio dell’acqua.</w:t>
      </w:r>
      <w:bookmarkStart w:id="0" w:name="_heading=h.gjdgxs" w:colFirst="0" w:colLast="0"/>
      <w:bookmarkEnd w:id="0"/>
    </w:p>
    <w:p w14:paraId="5323ED74" w14:textId="7B072AAE" w:rsidR="002C4763" w:rsidRPr="002C4763" w:rsidRDefault="002C4763" w:rsidP="002C4763">
      <w:pPr>
        <w:spacing w:after="160" w:line="264" w:lineRule="auto"/>
        <w:ind w:left="2160"/>
        <w:jc w:val="both"/>
        <w:rPr>
          <w:rFonts w:ascii="Arial" w:eastAsia="Arial" w:hAnsi="Arial" w:cs="Arial"/>
          <w:color w:val="232323"/>
          <w:sz w:val="22"/>
          <w:szCs w:val="22"/>
        </w:rPr>
      </w:pPr>
      <w:r w:rsidRPr="002C4763">
        <w:rPr>
          <w:rFonts w:ascii="Arial" w:eastAsia="Arial" w:hAnsi="Arial" w:cs="Arial"/>
          <w:color w:val="232323"/>
          <w:sz w:val="22"/>
          <w:szCs w:val="22"/>
        </w:rPr>
        <w:t xml:space="preserve">Tra gli elettrodomestici di recente innovazione tecnologica, che stanno riscuotendo più successo e curiosità, ci sono sicuramente i robot lavapavimenti: cosa c'è di meglio che mantenere i pavimenti puliti senza alzare un dito? I modelli più avanzati, offrono una serie di funzionalità intelligenti, tra cui la mappatura delle stanze, per creare automaticamente il percorso migliore per lavare i pavimenti senza perdere nessuna area della casa, evitando qualsiasi ostacolo. Le ricerche fatte dai consumatori nei marketplace negli ultimi due anni fanno emergere che la richiesta di questo genere di prodotti è in crescita in maniera esponenziale, </w:t>
      </w:r>
      <w:proofErr w:type="gramStart"/>
      <w:r w:rsidRPr="002C4763">
        <w:rPr>
          <w:rFonts w:ascii="Arial" w:eastAsia="Arial" w:hAnsi="Arial" w:cs="Arial"/>
          <w:color w:val="232323"/>
          <w:sz w:val="22"/>
          <w:szCs w:val="22"/>
        </w:rPr>
        <w:t>rispetto al trend</w:t>
      </w:r>
      <w:proofErr w:type="gramEnd"/>
      <w:r w:rsidRPr="002C4763">
        <w:rPr>
          <w:rFonts w:ascii="Arial" w:eastAsia="Arial" w:hAnsi="Arial" w:cs="Arial"/>
          <w:color w:val="232323"/>
          <w:sz w:val="22"/>
          <w:szCs w:val="22"/>
        </w:rPr>
        <w:t xml:space="preserve"> dei robot esclusivamente aspirapolvere.</w:t>
      </w:r>
    </w:p>
    <w:p w14:paraId="1156B263" w14:textId="4025CFE5" w:rsidR="002C4763" w:rsidRDefault="002C4763" w:rsidP="002C4763">
      <w:pPr>
        <w:spacing w:after="160" w:line="264" w:lineRule="auto"/>
        <w:ind w:left="2160"/>
        <w:jc w:val="both"/>
        <w:rPr>
          <w:rFonts w:ascii="Arial" w:eastAsia="Arial" w:hAnsi="Arial" w:cs="Arial"/>
          <w:color w:val="232323"/>
          <w:sz w:val="22"/>
          <w:szCs w:val="22"/>
        </w:rPr>
      </w:pPr>
      <w:r w:rsidRPr="002C4763">
        <w:rPr>
          <w:rFonts w:ascii="Arial" w:eastAsia="Arial" w:hAnsi="Arial" w:cs="Arial"/>
          <w:color w:val="232323"/>
          <w:sz w:val="22"/>
          <w:szCs w:val="22"/>
        </w:rPr>
        <w:t xml:space="preserve">Cavalcando l’onda di questo successo, FILA ha creato ROBOSHINE, un prodotto specifico per i robot lavapavimenti </w:t>
      </w:r>
      <w:r w:rsidRPr="002C4763">
        <w:rPr>
          <w:rFonts w:ascii="Arial" w:eastAsia="Arial" w:hAnsi="Arial" w:cs="Arial"/>
          <w:b/>
          <w:bCs/>
          <w:color w:val="232323"/>
          <w:sz w:val="22"/>
          <w:szCs w:val="22"/>
        </w:rPr>
        <w:t>in vendita esclusiva su Amazon.</w:t>
      </w:r>
    </w:p>
    <w:p w14:paraId="00000011" w14:textId="77777777" w:rsidR="00DB7209" w:rsidRDefault="00000000">
      <w:pPr>
        <w:spacing w:after="160" w:line="264" w:lineRule="auto"/>
        <w:ind w:left="2160"/>
        <w:jc w:val="both"/>
        <w:rPr>
          <w:rFonts w:ascii="Arial" w:eastAsia="Arial" w:hAnsi="Arial" w:cs="Arial"/>
          <w:color w:val="232323"/>
          <w:sz w:val="22"/>
          <w:szCs w:val="22"/>
        </w:rPr>
      </w:pPr>
      <w:r>
        <w:rPr>
          <w:rFonts w:ascii="Arial" w:eastAsia="Arial" w:hAnsi="Arial" w:cs="Arial"/>
          <w:b/>
          <w:color w:val="1D1D1B"/>
          <w:sz w:val="22"/>
          <w:szCs w:val="22"/>
        </w:rPr>
        <w:t>ROBOSHINE, dalla delicata essenza primaverile,</w:t>
      </w:r>
      <w:r>
        <w:rPr>
          <w:rFonts w:ascii="Arial" w:eastAsia="Arial" w:hAnsi="Arial" w:cs="Arial"/>
          <w:color w:val="1D1D1B"/>
          <w:sz w:val="22"/>
          <w:szCs w:val="22"/>
        </w:rPr>
        <w:t> è il nuovo detergente FILA Solutions specificatamente formulato </w:t>
      </w:r>
      <w:r>
        <w:rPr>
          <w:rFonts w:ascii="Arial" w:eastAsia="Arial" w:hAnsi="Arial" w:cs="Arial"/>
          <w:b/>
          <w:color w:val="1D1D1B"/>
          <w:sz w:val="22"/>
          <w:szCs w:val="22"/>
        </w:rPr>
        <w:t>per tutti i tipi di robot e lavapavimenti</w:t>
      </w:r>
      <w:r>
        <w:rPr>
          <w:rFonts w:ascii="Arial" w:eastAsia="Arial" w:hAnsi="Arial" w:cs="Arial"/>
          <w:color w:val="1D1D1B"/>
          <w:sz w:val="22"/>
          <w:szCs w:val="22"/>
        </w:rPr>
        <w:t>. Permette di rimuovere completamente lo sporco e le macchie da ogni tipo di superficie ed è adatto a </w:t>
      </w:r>
      <w:r>
        <w:rPr>
          <w:rFonts w:ascii="Arial" w:eastAsia="Arial" w:hAnsi="Arial" w:cs="Arial"/>
          <w:b/>
          <w:color w:val="1D1D1B"/>
          <w:sz w:val="22"/>
          <w:szCs w:val="22"/>
        </w:rPr>
        <w:t>tutti i materiali</w:t>
      </w:r>
      <w:r>
        <w:rPr>
          <w:rFonts w:ascii="Arial" w:eastAsia="Arial" w:hAnsi="Arial" w:cs="Arial"/>
          <w:color w:val="1D1D1B"/>
          <w:sz w:val="22"/>
          <w:szCs w:val="22"/>
        </w:rPr>
        <w:t>, anche per quelli cerati. Non produce schiuma, si asciuga rapidamente e lascia la superficie perfettamente pulita, </w:t>
      </w:r>
      <w:r>
        <w:rPr>
          <w:rFonts w:ascii="Arial" w:eastAsia="Arial" w:hAnsi="Arial" w:cs="Arial"/>
          <w:b/>
          <w:color w:val="1D1D1B"/>
          <w:sz w:val="22"/>
          <w:szCs w:val="22"/>
        </w:rPr>
        <w:t>senza residui o aloni.</w:t>
      </w:r>
      <w:r>
        <w:rPr>
          <w:rFonts w:ascii="Arial" w:eastAsia="Arial" w:hAnsi="Arial" w:cs="Arial"/>
          <w:color w:val="232323"/>
          <w:sz w:val="22"/>
          <w:szCs w:val="22"/>
        </w:rPr>
        <w:t xml:space="preserve">  Inoltre, rispetta i tessuti e la tappezzeria, qualora ne entrasse in contatto.</w:t>
      </w:r>
    </w:p>
    <w:p w14:paraId="00000012" w14:textId="77777777" w:rsidR="00DB7209" w:rsidRDefault="00000000">
      <w:pPr>
        <w:widowControl/>
        <w:pBdr>
          <w:top w:val="nil"/>
          <w:left w:val="nil"/>
          <w:bottom w:val="nil"/>
          <w:right w:val="nil"/>
          <w:between w:val="nil"/>
        </w:pBdr>
        <w:shd w:val="clear" w:color="auto" w:fill="FFFFFF"/>
        <w:spacing w:after="160" w:line="264" w:lineRule="auto"/>
        <w:ind w:left="2160"/>
        <w:jc w:val="both"/>
        <w:rPr>
          <w:rFonts w:ascii="Arial" w:eastAsia="Arial" w:hAnsi="Arial" w:cs="Arial"/>
          <w:color w:val="1D1D1B"/>
          <w:sz w:val="22"/>
          <w:szCs w:val="22"/>
        </w:rPr>
      </w:pPr>
      <w:r>
        <w:rPr>
          <w:rFonts w:ascii="Arial" w:eastAsia="Arial" w:hAnsi="Arial" w:cs="Arial"/>
          <w:b/>
          <w:color w:val="1D1D1B"/>
          <w:sz w:val="22"/>
          <w:szCs w:val="22"/>
        </w:rPr>
        <w:t>Con la sua formulazione delicata, che rispetta la funzionalità dei componenti dei robot e lavapavimenti, ROBOSHINE</w:t>
      </w:r>
      <w:r>
        <w:rPr>
          <w:rFonts w:ascii="Arial" w:eastAsia="Arial" w:hAnsi="Arial" w:cs="Arial"/>
          <w:color w:val="1D1D1B"/>
          <w:sz w:val="22"/>
          <w:szCs w:val="22"/>
        </w:rPr>
        <w:t> è </w:t>
      </w:r>
      <w:r>
        <w:rPr>
          <w:rFonts w:ascii="Arial" w:eastAsia="Arial" w:hAnsi="Arial" w:cs="Arial"/>
          <w:b/>
          <w:color w:val="1D1D1B"/>
          <w:sz w:val="22"/>
          <w:szCs w:val="22"/>
        </w:rPr>
        <w:t>pronto all’uso </w:t>
      </w:r>
      <w:r>
        <w:rPr>
          <w:rFonts w:ascii="Arial" w:eastAsia="Arial" w:hAnsi="Arial" w:cs="Arial"/>
          <w:color w:val="1D1D1B"/>
          <w:sz w:val="22"/>
          <w:szCs w:val="22"/>
        </w:rPr>
        <w:t>e facile da dosare: basta versarne </w:t>
      </w:r>
      <w:r>
        <w:rPr>
          <w:rFonts w:ascii="Arial" w:eastAsia="Arial" w:hAnsi="Arial" w:cs="Arial"/>
          <w:b/>
          <w:color w:val="1D1D1B"/>
          <w:sz w:val="22"/>
          <w:szCs w:val="22"/>
        </w:rPr>
        <w:t>un tappo</w:t>
      </w:r>
      <w:r>
        <w:rPr>
          <w:rFonts w:ascii="Arial" w:eastAsia="Arial" w:hAnsi="Arial" w:cs="Arial"/>
          <w:color w:val="1D1D1B"/>
          <w:sz w:val="22"/>
          <w:szCs w:val="22"/>
        </w:rPr>
        <w:t xml:space="preserve"> direttamente nel serbatoio ed aggiungere l’acqua fino al livello massimo. Si consiglia di usare spazzole o panni lavapavimento già inumiditi d’acqua per procedere poi al lavaggio. Con una confezione si possono programmare </w:t>
      </w:r>
      <w:r>
        <w:rPr>
          <w:rFonts w:ascii="Arial" w:eastAsia="Arial" w:hAnsi="Arial" w:cs="Arial"/>
          <w:b/>
          <w:color w:val="1D1D1B"/>
          <w:sz w:val="22"/>
          <w:szCs w:val="22"/>
        </w:rPr>
        <w:t xml:space="preserve">fino a </w:t>
      </w:r>
      <w:proofErr w:type="gramStart"/>
      <w:r>
        <w:rPr>
          <w:rFonts w:ascii="Arial" w:eastAsia="Arial" w:hAnsi="Arial" w:cs="Arial"/>
          <w:b/>
          <w:color w:val="1D1D1B"/>
          <w:sz w:val="22"/>
          <w:szCs w:val="22"/>
        </w:rPr>
        <w:t>100</w:t>
      </w:r>
      <w:proofErr w:type="gramEnd"/>
      <w:r>
        <w:rPr>
          <w:rFonts w:ascii="Arial" w:eastAsia="Arial" w:hAnsi="Arial" w:cs="Arial"/>
          <w:b/>
          <w:color w:val="1D1D1B"/>
          <w:sz w:val="22"/>
          <w:szCs w:val="22"/>
        </w:rPr>
        <w:t xml:space="preserve"> lavaggi.</w:t>
      </w:r>
    </w:p>
    <w:p w14:paraId="00000013" w14:textId="77777777" w:rsidR="00DB7209" w:rsidRDefault="00000000">
      <w:pPr>
        <w:widowControl/>
        <w:pBdr>
          <w:top w:val="nil"/>
          <w:left w:val="nil"/>
          <w:bottom w:val="nil"/>
          <w:right w:val="nil"/>
          <w:between w:val="nil"/>
        </w:pBdr>
        <w:shd w:val="clear" w:color="auto" w:fill="FFFFFF"/>
        <w:spacing w:after="160" w:line="264" w:lineRule="auto"/>
        <w:ind w:left="2160"/>
        <w:jc w:val="both"/>
        <w:rPr>
          <w:rFonts w:ascii="Arial" w:eastAsia="Arial" w:hAnsi="Arial" w:cs="Arial"/>
          <w:color w:val="1D1D1B"/>
          <w:sz w:val="22"/>
          <w:szCs w:val="22"/>
        </w:rPr>
      </w:pPr>
      <w:r>
        <w:rPr>
          <w:rFonts w:ascii="Arial" w:eastAsia="Arial" w:hAnsi="Arial" w:cs="Arial"/>
          <w:color w:val="1D1D1B"/>
          <w:sz w:val="22"/>
          <w:szCs w:val="22"/>
        </w:rPr>
        <w:t>Ma non è tutto! </w:t>
      </w:r>
      <w:r>
        <w:rPr>
          <w:rFonts w:ascii="Arial" w:eastAsia="Arial" w:hAnsi="Arial" w:cs="Arial"/>
          <w:b/>
          <w:color w:val="1D1D1B"/>
          <w:sz w:val="22"/>
          <w:szCs w:val="22"/>
        </w:rPr>
        <w:t>ROBOSHINE</w:t>
      </w:r>
      <w:r>
        <w:rPr>
          <w:rFonts w:ascii="Arial" w:eastAsia="Arial" w:hAnsi="Arial" w:cs="Arial"/>
          <w:color w:val="1D1D1B"/>
          <w:sz w:val="22"/>
          <w:szCs w:val="22"/>
        </w:rPr>
        <w:t xml:space="preserve"> si prende cura anche del robot o della lavapavimenti, </w:t>
      </w:r>
      <w:r>
        <w:rPr>
          <w:rFonts w:ascii="Arial" w:eastAsia="Arial" w:hAnsi="Arial" w:cs="Arial"/>
          <w:b/>
          <w:color w:val="1D1D1B"/>
          <w:sz w:val="22"/>
          <w:szCs w:val="22"/>
        </w:rPr>
        <w:t>evitando la formazione di cattivi odori </w:t>
      </w:r>
      <w:r>
        <w:rPr>
          <w:rFonts w:ascii="Arial" w:eastAsia="Arial" w:hAnsi="Arial" w:cs="Arial"/>
          <w:color w:val="1D1D1B"/>
          <w:sz w:val="22"/>
          <w:szCs w:val="22"/>
        </w:rPr>
        <w:t>nel serbatoio e sulle spazzole. Così si potrà usare il robot più a lungo e godere sempre la casa pulita e splendente.</w:t>
      </w:r>
    </w:p>
    <w:p w14:paraId="00000014" w14:textId="77777777" w:rsidR="00DB7209" w:rsidRDefault="00000000">
      <w:pPr>
        <w:widowControl/>
        <w:pBdr>
          <w:top w:val="nil"/>
          <w:left w:val="nil"/>
          <w:bottom w:val="nil"/>
          <w:right w:val="nil"/>
          <w:between w:val="nil"/>
        </w:pBdr>
        <w:shd w:val="clear" w:color="auto" w:fill="FFFFFF"/>
        <w:spacing w:after="160" w:line="264" w:lineRule="auto"/>
        <w:ind w:left="2160"/>
        <w:jc w:val="both"/>
        <w:rPr>
          <w:rFonts w:ascii="Arial" w:eastAsia="Arial" w:hAnsi="Arial" w:cs="Arial"/>
          <w:color w:val="1D1D1B"/>
          <w:sz w:val="22"/>
          <w:szCs w:val="22"/>
        </w:rPr>
      </w:pPr>
      <w:r>
        <w:rPr>
          <w:rFonts w:ascii="Arial" w:eastAsia="Arial" w:hAnsi="Arial" w:cs="Arial"/>
          <w:color w:val="1D1D1B"/>
          <w:sz w:val="22"/>
          <w:szCs w:val="22"/>
        </w:rPr>
        <w:t xml:space="preserve">Il prodotto è in vendita esclusivamente su Amazon: </w:t>
      </w:r>
    </w:p>
    <w:p w14:paraId="00000017" w14:textId="2DAA1ABD" w:rsidR="00DB7209" w:rsidRPr="002C4763" w:rsidRDefault="00000000" w:rsidP="002C4763">
      <w:pPr>
        <w:widowControl/>
        <w:pBdr>
          <w:top w:val="nil"/>
          <w:left w:val="nil"/>
          <w:bottom w:val="nil"/>
          <w:right w:val="nil"/>
          <w:between w:val="nil"/>
        </w:pBdr>
        <w:shd w:val="clear" w:color="auto" w:fill="FFFFFF"/>
        <w:spacing w:after="160" w:line="264" w:lineRule="auto"/>
        <w:ind w:left="2160"/>
        <w:jc w:val="both"/>
        <w:rPr>
          <w:rFonts w:ascii="Arial" w:eastAsia="Arial" w:hAnsi="Arial" w:cs="Arial"/>
          <w:color w:val="1D1D1B"/>
          <w:sz w:val="18"/>
          <w:szCs w:val="18"/>
        </w:rPr>
      </w:pPr>
      <w:hyperlink r:id="rId7">
        <w:r w:rsidRPr="002C4763">
          <w:rPr>
            <w:rFonts w:ascii="Arial" w:eastAsia="Arial" w:hAnsi="Arial" w:cs="Arial"/>
            <w:color w:val="1155CC"/>
            <w:sz w:val="18"/>
            <w:szCs w:val="18"/>
            <w:u w:val="single"/>
          </w:rPr>
          <w:t>https://www.amazon.it/FILA-Surface-Care-Solutions-ROBOSHINE/dp/B0D3R85896?ref_=ast_sto_dp</w:t>
        </w:r>
      </w:hyperlink>
    </w:p>
    <w:p w14:paraId="00000018" w14:textId="77777777" w:rsidR="00DB7209" w:rsidRPr="002C4763" w:rsidRDefault="00000000">
      <w:pPr>
        <w:widowControl/>
        <w:pBdr>
          <w:top w:val="nil"/>
          <w:left w:val="nil"/>
          <w:bottom w:val="nil"/>
          <w:right w:val="nil"/>
          <w:between w:val="nil"/>
        </w:pBdr>
        <w:shd w:val="clear" w:color="auto" w:fill="FFFFFF"/>
        <w:spacing w:after="160" w:line="264" w:lineRule="auto"/>
        <w:ind w:left="2160"/>
        <w:jc w:val="both"/>
        <w:rPr>
          <w:rFonts w:ascii="Arial" w:eastAsia="Arial" w:hAnsi="Arial" w:cs="Arial"/>
          <w:color w:val="1D1D1B"/>
          <w:sz w:val="22"/>
          <w:szCs w:val="22"/>
          <w:lang w:val="en-US"/>
        </w:rPr>
      </w:pPr>
      <w:r w:rsidRPr="002C4763">
        <w:rPr>
          <w:rFonts w:ascii="Arial" w:eastAsia="Arial" w:hAnsi="Arial" w:cs="Arial"/>
          <w:color w:val="1D1D1B"/>
          <w:sz w:val="22"/>
          <w:szCs w:val="22"/>
          <w:lang w:val="en-US"/>
        </w:rPr>
        <w:lastRenderedPageBreak/>
        <w:t xml:space="preserve">Video: </w:t>
      </w:r>
      <w:hyperlink r:id="rId8">
        <w:r w:rsidRPr="002C4763">
          <w:rPr>
            <w:rFonts w:ascii="Arial" w:eastAsia="Arial" w:hAnsi="Arial" w:cs="Arial"/>
            <w:color w:val="1155CC"/>
            <w:sz w:val="22"/>
            <w:szCs w:val="22"/>
            <w:highlight w:val="white"/>
            <w:u w:val="single"/>
            <w:lang w:val="en-US"/>
          </w:rPr>
          <w:t>https://www.youtube.com/watch?v=7jSEfegKyU4</w:t>
        </w:r>
      </w:hyperlink>
    </w:p>
    <w:p w14:paraId="00000019" w14:textId="77777777" w:rsidR="00DB7209" w:rsidRPr="002C4763" w:rsidRDefault="00DB7209">
      <w:pPr>
        <w:rPr>
          <w:rFonts w:ascii="Roboto" w:eastAsia="Roboto" w:hAnsi="Roboto" w:cs="Roboto"/>
          <w:color w:val="444444"/>
          <w:highlight w:val="white"/>
          <w:lang w:val="en-US"/>
        </w:rPr>
      </w:pPr>
    </w:p>
    <w:p w14:paraId="0000001A" w14:textId="77777777" w:rsidR="00DB7209" w:rsidRDefault="00000000">
      <w:pPr>
        <w:pBdr>
          <w:top w:val="single" w:sz="4" w:space="0" w:color="000000"/>
          <w:left w:val="single" w:sz="4" w:space="0" w:color="000000"/>
          <w:bottom w:val="single" w:sz="4" w:space="0" w:color="000000"/>
          <w:right w:val="single" w:sz="4" w:space="0" w:color="000000"/>
        </w:pBdr>
        <w:spacing w:before="100" w:after="100"/>
        <w:ind w:left="2127" w:right="122"/>
        <w:jc w:val="both"/>
        <w:rPr>
          <w:rFonts w:ascii="Arial" w:eastAsia="Arial" w:hAnsi="Arial" w:cs="Arial"/>
          <w:color w:val="FF0000"/>
          <w:sz w:val="18"/>
          <w:szCs w:val="18"/>
        </w:rPr>
      </w:pPr>
      <w:r>
        <w:rPr>
          <w:rFonts w:ascii="Arial" w:eastAsia="Arial" w:hAnsi="Arial" w:cs="Arial"/>
          <w:sz w:val="18"/>
          <w:szCs w:val="18"/>
        </w:rPr>
        <w:t xml:space="preserve">FILA Solutions è un punto di riferimento internazionale nei sistemi per la protezione e manutenzione di tutte le superfici. La “Fabbrica Italiana di Lucidi e Affini” fondata nel 1943, grazie all’attuale Presidente Beniamino </w:t>
      </w:r>
      <w:proofErr w:type="spellStart"/>
      <w:r>
        <w:rPr>
          <w:rFonts w:ascii="Arial" w:eastAsia="Arial" w:hAnsi="Arial" w:cs="Arial"/>
          <w:sz w:val="18"/>
          <w:szCs w:val="18"/>
        </w:rPr>
        <w:t>Pettenon</w:t>
      </w:r>
      <w:proofErr w:type="spellEnd"/>
      <w:r>
        <w:rPr>
          <w:rFonts w:ascii="Arial" w:eastAsia="Arial" w:hAnsi="Arial" w:cs="Arial"/>
          <w:sz w:val="18"/>
          <w:szCs w:val="18"/>
        </w:rPr>
        <w:t xml:space="preserve"> ha evoluto il suo core business da prodotti per calzature, cere e detergenti domestici a prodotti per la cura delle superfici, con un fatturato 2023 che si attesta intorno ai 22 milioni di euro. Oggi i figli di Beniamino, Francesco ed Alessandra </w:t>
      </w:r>
      <w:proofErr w:type="spellStart"/>
      <w:r>
        <w:rPr>
          <w:rFonts w:ascii="Arial" w:eastAsia="Arial" w:hAnsi="Arial" w:cs="Arial"/>
          <w:sz w:val="18"/>
          <w:szCs w:val="18"/>
        </w:rPr>
        <w:t>Pettenon</w:t>
      </w:r>
      <w:proofErr w:type="spellEnd"/>
      <w:r>
        <w:rPr>
          <w:rFonts w:ascii="Arial" w:eastAsia="Arial" w:hAnsi="Arial" w:cs="Arial"/>
          <w:sz w:val="18"/>
          <w:szCs w:val="18"/>
        </w:rPr>
        <w:t xml:space="preserve">, ricoprono la carica di Amministratori Delegati dell’Azienda: una realtà in continua espansione, che conta 103 collaboratori tra l’headquarter e l’Innovation Center di San Martino di Lupari (PD), il Centro di Sperimentazione a Fiorano Modenese nel cuore del Distretto ceramico di Sassuolo e un'organizzazione commerciale presente in Francia, Germania, Spagna, USA, Gran Bretagna </w:t>
      </w:r>
      <w:proofErr w:type="gramStart"/>
      <w:r>
        <w:rPr>
          <w:rFonts w:ascii="Arial" w:eastAsia="Arial" w:hAnsi="Arial" w:cs="Arial"/>
          <w:sz w:val="18"/>
          <w:szCs w:val="18"/>
        </w:rPr>
        <w:t>e</w:t>
      </w:r>
      <w:proofErr w:type="gramEnd"/>
      <w:r>
        <w:rPr>
          <w:rFonts w:ascii="Arial" w:eastAsia="Arial" w:hAnsi="Arial" w:cs="Arial"/>
          <w:sz w:val="18"/>
          <w:szCs w:val="18"/>
        </w:rPr>
        <w:t xml:space="preserve"> Emirati Arabi.  Il tutto secondo una strategia che mette al centro la sostenibilità: tutti i prodotti sono realizzati con tecnologie a basso impatto, i detergenti contengono ingredienti biodegradabili fino al 98% mentre le formulazioni a base acqua rappresentano l’83% sul totale della produzione.</w:t>
      </w:r>
    </w:p>
    <w:p w14:paraId="0000001B" w14:textId="77777777" w:rsidR="00DB7209" w:rsidRDefault="00DB7209">
      <w:pPr>
        <w:ind w:left="2127" w:right="122"/>
        <w:jc w:val="center"/>
        <w:rPr>
          <w:rFonts w:ascii="Arial" w:eastAsia="Arial" w:hAnsi="Arial" w:cs="Arial"/>
          <w:sz w:val="21"/>
          <w:szCs w:val="21"/>
        </w:rPr>
      </w:pPr>
    </w:p>
    <w:p w14:paraId="0000001C" w14:textId="77777777" w:rsidR="00DB7209" w:rsidRDefault="00000000">
      <w:pPr>
        <w:ind w:left="2127" w:right="122"/>
        <w:jc w:val="center"/>
        <w:rPr>
          <w:rFonts w:ascii="Arial" w:eastAsia="Arial" w:hAnsi="Arial" w:cs="Arial"/>
          <w:sz w:val="21"/>
          <w:szCs w:val="21"/>
        </w:rPr>
      </w:pPr>
      <w:r>
        <w:rPr>
          <w:rFonts w:ascii="Arial" w:eastAsia="Arial" w:hAnsi="Arial" w:cs="Arial"/>
          <w:sz w:val="21"/>
          <w:szCs w:val="21"/>
        </w:rPr>
        <w:t>www.ﬁlasolutions.com</w:t>
      </w:r>
    </w:p>
    <w:p w14:paraId="0000001D" w14:textId="77777777" w:rsidR="00DB7209" w:rsidRDefault="00DB7209">
      <w:pPr>
        <w:ind w:left="2127" w:right="122"/>
        <w:jc w:val="center"/>
        <w:rPr>
          <w:rFonts w:ascii="Arial" w:eastAsia="Arial" w:hAnsi="Arial" w:cs="Arial"/>
          <w:sz w:val="21"/>
          <w:szCs w:val="21"/>
        </w:rPr>
      </w:pPr>
    </w:p>
    <w:p w14:paraId="0000001E" w14:textId="77777777" w:rsidR="00DB7209" w:rsidRDefault="00DB7209">
      <w:pPr>
        <w:ind w:left="2127" w:right="122"/>
        <w:jc w:val="center"/>
        <w:rPr>
          <w:rFonts w:ascii="Arial" w:eastAsia="Arial" w:hAnsi="Arial" w:cs="Arial"/>
          <w:sz w:val="21"/>
          <w:szCs w:val="21"/>
        </w:rPr>
      </w:pPr>
    </w:p>
    <w:p w14:paraId="0000001F" w14:textId="77777777" w:rsidR="00DB7209" w:rsidRDefault="00DB7209">
      <w:pPr>
        <w:ind w:left="2127" w:right="122"/>
        <w:jc w:val="center"/>
        <w:rPr>
          <w:rFonts w:ascii="Arial" w:eastAsia="Arial" w:hAnsi="Arial" w:cs="Arial"/>
          <w:sz w:val="21"/>
          <w:szCs w:val="21"/>
        </w:rPr>
      </w:pPr>
    </w:p>
    <w:p w14:paraId="00000020" w14:textId="77777777" w:rsidR="00DB7209" w:rsidRDefault="00DB7209">
      <w:pPr>
        <w:ind w:left="2127"/>
        <w:jc w:val="both"/>
        <w:rPr>
          <w:rFonts w:ascii="Arial" w:eastAsia="Arial" w:hAnsi="Arial" w:cs="Arial"/>
          <w:sz w:val="18"/>
          <w:szCs w:val="18"/>
        </w:rPr>
      </w:pPr>
    </w:p>
    <w:p w14:paraId="00000021" w14:textId="77777777" w:rsidR="00DB7209" w:rsidRDefault="00000000">
      <w:pPr>
        <w:ind w:left="2160" w:right="134"/>
        <w:rPr>
          <w:rFonts w:ascii="Arial" w:eastAsia="Arial" w:hAnsi="Arial" w:cs="Arial"/>
          <w:sz w:val="18"/>
          <w:szCs w:val="18"/>
        </w:rPr>
      </w:pPr>
      <w:r>
        <w:rPr>
          <w:rFonts w:ascii="Arial" w:eastAsia="Arial" w:hAnsi="Arial" w:cs="Arial"/>
          <w:sz w:val="18"/>
          <w:szCs w:val="18"/>
        </w:rPr>
        <w:t xml:space="preserve">Ufficio Stampa e P.R. </w:t>
      </w:r>
    </w:p>
    <w:p w14:paraId="00000022" w14:textId="77777777" w:rsidR="00DB7209" w:rsidRDefault="00000000">
      <w:pPr>
        <w:ind w:left="2160" w:right="134"/>
        <w:rPr>
          <w:rFonts w:ascii="Arial" w:eastAsia="Arial" w:hAnsi="Arial" w:cs="Arial"/>
          <w:sz w:val="18"/>
          <w:szCs w:val="18"/>
        </w:rPr>
      </w:pPr>
      <w:r>
        <w:rPr>
          <w:rFonts w:ascii="Arial" w:eastAsia="Arial" w:hAnsi="Arial" w:cs="Arial"/>
          <w:sz w:val="18"/>
          <w:szCs w:val="18"/>
        </w:rPr>
        <w:t xml:space="preserve">Gagliardi &amp; Partners </w:t>
      </w:r>
    </w:p>
    <w:p w14:paraId="00000023" w14:textId="77777777" w:rsidR="00DB7209" w:rsidRDefault="00000000">
      <w:pPr>
        <w:ind w:left="2160" w:right="134"/>
        <w:rPr>
          <w:rFonts w:ascii="Arial" w:eastAsia="Arial" w:hAnsi="Arial" w:cs="Arial"/>
          <w:sz w:val="18"/>
          <w:szCs w:val="18"/>
        </w:rPr>
      </w:pPr>
      <w:hyperlink r:id="rId9">
        <w:r>
          <w:rPr>
            <w:rFonts w:ascii="Arial" w:eastAsia="Arial" w:hAnsi="Arial" w:cs="Arial"/>
            <w:sz w:val="18"/>
            <w:szCs w:val="18"/>
          </w:rPr>
          <w:t>gagliardi@gagliardi-partners.it</w:t>
        </w:r>
      </w:hyperlink>
    </w:p>
    <w:sectPr w:rsidR="00DB7209" w:rsidSect="002C4763">
      <w:headerReference w:type="even" r:id="rId10"/>
      <w:headerReference w:type="default" r:id="rId11"/>
      <w:footerReference w:type="even" r:id="rId12"/>
      <w:footerReference w:type="default" r:id="rId13"/>
      <w:headerReference w:type="first" r:id="rId14"/>
      <w:pgSz w:w="11910" w:h="16840"/>
      <w:pgMar w:top="41" w:right="1137" w:bottom="1356" w:left="357" w:header="567"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1E54D" w14:textId="77777777" w:rsidR="000D7A39" w:rsidRDefault="000D7A39">
      <w:r>
        <w:separator/>
      </w:r>
    </w:p>
  </w:endnote>
  <w:endnote w:type="continuationSeparator" w:id="0">
    <w:p w14:paraId="36F0909C" w14:textId="77777777" w:rsidR="000D7A39" w:rsidRDefault="000D7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6C80A3B-49F7-F543-BA39-29BC3F9BFE88}"/>
    <w:embedBold r:id="rId2" w:fontKey="{5AE331E7-C584-DB49-B21D-0600D18E0B89}"/>
  </w:font>
  <w:font w:name="Times New Roman">
    <w:panose1 w:val="02020603050405020304"/>
    <w:charset w:val="00"/>
    <w:family w:val="roman"/>
    <w:pitch w:val="variable"/>
    <w:sig w:usb0="E0002EFF" w:usb1="C000785B" w:usb2="00000009" w:usb3="00000000" w:csb0="000001FF" w:csb1="00000000"/>
    <w:embedRegular r:id="rId3" w:fontKey="{8684458E-2BCE-F34C-A935-15810BB834A0}"/>
    <w:embedBold r:id="rId4" w:fontKey="{64B8BE89-FB0B-E147-958C-425152C00296}"/>
    <w:embedItalic r:id="rId5" w:fontKey="{3C3F4F6E-FAC5-B74B-9328-1EC7F69F229A}"/>
  </w:font>
  <w:font w:name="Gotham Book">
    <w:altName w:val="Calibri"/>
    <w:panose1 w:val="020B0604020202020204"/>
    <w:charset w:val="4D"/>
    <w:family w:val="auto"/>
    <w:pitch w:val="variable"/>
    <w:sig w:usb0="800000AF" w:usb1="40000048" w:usb2="00000000" w:usb3="00000000" w:csb0="00000111" w:csb1="00000000"/>
    <w:embedRegular r:id="rId6" w:fontKey="{7F483C09-838B-DA46-B73D-B29AE236AD82}"/>
  </w:font>
  <w:font w:name="Georgia">
    <w:panose1 w:val="02040502050405020303"/>
    <w:charset w:val="00"/>
    <w:family w:val="roman"/>
    <w:pitch w:val="variable"/>
    <w:sig w:usb0="00000287" w:usb1="00000000" w:usb2="00000000" w:usb3="00000000" w:csb0="0000009F" w:csb1="00000000"/>
    <w:embedRegular r:id="rId7" w:fontKey="{AAAB2CCF-9B1A-BC41-8910-DFEDC9969042}"/>
    <w:embedItalic r:id="rId8" w:fontKey="{EBE40801-6DC2-2F4F-8A2F-6B4D688A8866}"/>
  </w:font>
  <w:font w:name="Arial">
    <w:panose1 w:val="020B0604020202020204"/>
    <w:charset w:val="00"/>
    <w:family w:val="swiss"/>
    <w:pitch w:val="variable"/>
    <w:sig w:usb0="E0002EFF" w:usb1="C000785B" w:usb2="00000009" w:usb3="00000000" w:csb0="000001FF" w:csb1="00000000"/>
    <w:embedRegular r:id="rId9" w:fontKey="{55E7D906-76F4-B44A-9255-C3B8D1E6700C}"/>
    <w:embedBold r:id="rId10" w:fontKey="{E82C7DAC-EF90-9349-A8F9-14FA40422FB6}"/>
  </w:font>
  <w:font w:name="Roboto">
    <w:panose1 w:val="02000000000000000000"/>
    <w:charset w:val="00"/>
    <w:family w:val="auto"/>
    <w:pitch w:val="variable"/>
    <w:sig w:usb0="E0000AFF" w:usb1="5000217F" w:usb2="00000021" w:usb3="00000000" w:csb0="0000019F" w:csb1="00000000"/>
    <w:embedRegular r:id="rId11" w:fontKey="{D4931806-DB69-724D-8A50-B8B60E5292B8}"/>
  </w:font>
  <w:font w:name="Calibri Light">
    <w:panose1 w:val="020F0302020204030204"/>
    <w:charset w:val="00"/>
    <w:family w:val="swiss"/>
    <w:pitch w:val="variable"/>
    <w:sig w:usb0="E4002EFF" w:usb1="C000247B" w:usb2="00000009" w:usb3="00000000" w:csb0="000001FF" w:csb1="00000000"/>
    <w:embedRegular r:id="rId12" w:fontKey="{B82DD79A-0E78-3545-A4C7-52C630BE6C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7" w14:textId="77777777" w:rsidR="00DB7209" w:rsidRDefault="00DB7209">
    <w:pPr>
      <w:pBdr>
        <w:top w:val="nil"/>
        <w:left w:val="nil"/>
        <w:bottom w:val="nil"/>
        <w:right w:val="nil"/>
        <w:between w:val="nil"/>
      </w:pBdr>
      <w:spacing w:before="85"/>
      <w:rPr>
        <w:color w:val="231F2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8" w14:textId="77777777" w:rsidR="00DB7209" w:rsidRDefault="00DB7209">
    <w:pPr>
      <w:pBdr>
        <w:top w:val="nil"/>
        <w:left w:val="nil"/>
        <w:bottom w:val="nil"/>
        <w:right w:val="nil"/>
        <w:between w:val="nil"/>
      </w:pBdr>
      <w:spacing w:before="85"/>
      <w:rPr>
        <w:color w:val="231F2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AAFF0" w14:textId="77777777" w:rsidR="000D7A39" w:rsidRDefault="000D7A39">
      <w:r>
        <w:separator/>
      </w:r>
    </w:p>
  </w:footnote>
  <w:footnote w:type="continuationSeparator" w:id="0">
    <w:p w14:paraId="0CF3B3C5" w14:textId="77777777" w:rsidR="000D7A39" w:rsidRDefault="000D7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5" w14:textId="77777777" w:rsidR="00DB7209" w:rsidRDefault="00000000">
    <w:pPr>
      <w:pBdr>
        <w:top w:val="nil"/>
        <w:left w:val="nil"/>
        <w:bottom w:val="nil"/>
        <w:right w:val="nil"/>
        <w:between w:val="nil"/>
      </w:pBdr>
      <w:tabs>
        <w:tab w:val="center" w:pos="4819"/>
        <w:tab w:val="right" w:pos="9638"/>
      </w:tabs>
      <w:jc w:val="center"/>
      <w:rPr>
        <w:color w:val="000000"/>
      </w:rPr>
    </w:pPr>
    <w:r>
      <w:rPr>
        <w:noProof/>
      </w:rPr>
      <w:drawing>
        <wp:anchor distT="0" distB="0" distL="0" distR="0" simplePos="0" relativeHeight="251660288" behindDoc="1" locked="0" layoutInCell="1" hidden="0" allowOverlap="1">
          <wp:simplePos x="0" y="0"/>
          <wp:positionH relativeFrom="column">
            <wp:posOffset>10160</wp:posOffset>
          </wp:positionH>
          <wp:positionV relativeFrom="paragraph">
            <wp:posOffset>2664460</wp:posOffset>
          </wp:positionV>
          <wp:extent cx="6932295" cy="7184390"/>
          <wp:effectExtent l="0" t="0" r="0" b="0"/>
          <wp:wrapNone/>
          <wp:docPr id="1974570765" name="image3.jpg" descr="Immagine che contiene testo, schermata, design&#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jpg" descr="Immagine che contiene testo, schermata, design&#10;&#10;Descrizione generata automaticamente"/>
                  <pic:cNvPicPr preferRelativeResize="0"/>
                </pic:nvPicPr>
                <pic:blipFill>
                  <a:blip r:embed="rId1"/>
                  <a:srcRect t="28435"/>
                  <a:stretch>
                    <a:fillRect/>
                  </a:stretch>
                </pic:blipFill>
                <pic:spPr>
                  <a:xfrm>
                    <a:off x="0" y="0"/>
                    <a:ext cx="6932295" cy="71843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4" w14:textId="77777777" w:rsidR="00DB7209" w:rsidRDefault="00000000">
    <w:pPr>
      <w:pBdr>
        <w:top w:val="nil"/>
        <w:left w:val="nil"/>
        <w:bottom w:val="nil"/>
        <w:right w:val="nil"/>
        <w:between w:val="nil"/>
      </w:pBdr>
      <w:tabs>
        <w:tab w:val="center" w:pos="4819"/>
        <w:tab w:val="right" w:pos="9638"/>
      </w:tabs>
      <w:spacing w:line="360" w:lineRule="auto"/>
      <w:rPr>
        <w:color w:val="000000"/>
      </w:rPr>
    </w:pPr>
    <w:r>
      <w:rPr>
        <w:noProof/>
      </w:rPr>
      <w:drawing>
        <wp:anchor distT="0" distB="0" distL="0" distR="0" simplePos="0" relativeHeight="251658240" behindDoc="1" locked="0" layoutInCell="1" hidden="0" allowOverlap="1">
          <wp:simplePos x="0" y="0"/>
          <wp:positionH relativeFrom="column">
            <wp:posOffset>65405</wp:posOffset>
          </wp:positionH>
          <wp:positionV relativeFrom="paragraph">
            <wp:posOffset>3150870</wp:posOffset>
          </wp:positionV>
          <wp:extent cx="6908800" cy="6921500"/>
          <wp:effectExtent l="0" t="0" r="0" b="0"/>
          <wp:wrapNone/>
          <wp:docPr id="1974570764" name="image1.jpg" descr="Immagine che contiene testo,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 schermata&#10;&#10;Descrizione generata automaticamente"/>
                  <pic:cNvPicPr preferRelativeResize="0"/>
                </pic:nvPicPr>
                <pic:blipFill>
                  <a:blip r:embed="rId1"/>
                  <a:srcRect/>
                  <a:stretch>
                    <a:fillRect/>
                  </a:stretch>
                </pic:blipFill>
                <pic:spPr>
                  <a:xfrm>
                    <a:off x="0" y="0"/>
                    <a:ext cx="6908800" cy="69215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6" w14:textId="77777777" w:rsidR="00DB7209" w:rsidRDefault="00000000">
    <w:pPr>
      <w:pBdr>
        <w:top w:val="nil"/>
        <w:left w:val="nil"/>
        <w:bottom w:val="nil"/>
        <w:right w:val="nil"/>
        <w:between w:val="nil"/>
      </w:pBdr>
      <w:tabs>
        <w:tab w:val="center" w:pos="4819"/>
        <w:tab w:val="right" w:pos="9638"/>
      </w:tabs>
      <w:rPr>
        <w:color w:val="000000"/>
      </w:rPr>
    </w:pPr>
    <w:r>
      <w:rPr>
        <w:noProof/>
      </w:rPr>
      <w:drawing>
        <wp:anchor distT="0" distB="0" distL="0" distR="0" simplePos="0" relativeHeight="251659264" behindDoc="1" locked="0" layoutInCell="1" hidden="0" allowOverlap="1">
          <wp:simplePos x="0" y="0"/>
          <wp:positionH relativeFrom="column">
            <wp:posOffset>-239394</wp:posOffset>
          </wp:positionH>
          <wp:positionV relativeFrom="paragraph">
            <wp:posOffset>-360044</wp:posOffset>
          </wp:positionV>
          <wp:extent cx="7556810" cy="10680700"/>
          <wp:effectExtent l="0" t="0" r="0" b="0"/>
          <wp:wrapNone/>
          <wp:docPr id="1974570766" name="image2.jpg" descr="Immagine che contiene testo, schermata, design&#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testo, schermata, design&#10;&#10;Descrizione generata automaticamente"/>
                  <pic:cNvPicPr preferRelativeResize="0"/>
                </pic:nvPicPr>
                <pic:blipFill>
                  <a:blip r:embed="rId1"/>
                  <a:srcRect/>
                  <a:stretch>
                    <a:fillRect/>
                  </a:stretch>
                </pic:blipFill>
                <pic:spPr>
                  <a:xfrm>
                    <a:off x="0" y="0"/>
                    <a:ext cx="7556810" cy="106807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209"/>
    <w:rsid w:val="000D7A39"/>
    <w:rsid w:val="0018060A"/>
    <w:rsid w:val="002C4763"/>
    <w:rsid w:val="00DB720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6FD45B9"/>
  <w15:docId w15:val="{8A0E55EF-E672-3C48-A6FF-07E3BA0A8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26520"/>
    <w:pPr>
      <w:autoSpaceDE w:val="0"/>
      <w:autoSpaceDN w:val="0"/>
      <w:adjustRightInd w:val="0"/>
    </w:pPr>
  </w:style>
  <w:style w:type="paragraph" w:styleId="Titolo1">
    <w:name w:val="heading 1"/>
    <w:basedOn w:val="Normale"/>
    <w:link w:val="Titolo1Carattere"/>
    <w:uiPriority w:val="9"/>
    <w:qFormat/>
    <w:rsid w:val="00055EE8"/>
    <w:pPr>
      <w:widowControl/>
      <w:autoSpaceDE/>
      <w:autoSpaceDN/>
      <w:adjustRightInd/>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Corpotesto">
    <w:name w:val="Body Text"/>
    <w:basedOn w:val="Normale"/>
    <w:link w:val="CorpotestoCarattere"/>
    <w:uiPriority w:val="1"/>
    <w:qFormat/>
    <w:rPr>
      <w:sz w:val="14"/>
      <w:szCs w:val="14"/>
    </w:rPr>
  </w:style>
  <w:style w:type="character" w:customStyle="1" w:styleId="CorpotestoCarattere">
    <w:name w:val="Corpo testo Carattere"/>
    <w:link w:val="Corpotesto"/>
    <w:uiPriority w:val="99"/>
    <w:semiHidden/>
    <w:locked/>
    <w:rPr>
      <w:rFonts w:ascii="Gotham Book" w:hAnsi="Gotham Book" w:cs="Gotham Book"/>
      <w:sz w:val="22"/>
      <w:szCs w:val="22"/>
    </w:rPr>
  </w:style>
  <w:style w:type="paragraph" w:styleId="Paragrafoelenco">
    <w:name w:val="List Paragraph"/>
    <w:basedOn w:val="Normale"/>
    <w:uiPriority w:val="1"/>
    <w:qFormat/>
    <w:rPr>
      <w:rFonts w:ascii="Times New Roman" w:hAnsi="Times New Roman"/>
    </w:rPr>
  </w:style>
  <w:style w:type="paragraph" w:customStyle="1" w:styleId="TableParagraph">
    <w:name w:val="Table Paragraph"/>
    <w:basedOn w:val="Normale"/>
    <w:uiPriority w:val="1"/>
    <w:qFormat/>
    <w:rPr>
      <w:rFonts w:ascii="Times New Roman" w:hAnsi="Times New Roman"/>
    </w:rPr>
  </w:style>
  <w:style w:type="paragraph" w:styleId="Intestazione">
    <w:name w:val="header"/>
    <w:basedOn w:val="Normale"/>
    <w:link w:val="IntestazioneCarattere"/>
    <w:uiPriority w:val="99"/>
    <w:unhideWhenUsed/>
    <w:rsid w:val="00742DA5"/>
    <w:pPr>
      <w:tabs>
        <w:tab w:val="center" w:pos="4819"/>
        <w:tab w:val="right" w:pos="9638"/>
      </w:tabs>
    </w:pPr>
  </w:style>
  <w:style w:type="character" w:customStyle="1" w:styleId="IntestazioneCarattere">
    <w:name w:val="Intestazione Carattere"/>
    <w:link w:val="Intestazione"/>
    <w:uiPriority w:val="99"/>
    <w:locked/>
    <w:rsid w:val="00742DA5"/>
    <w:rPr>
      <w:rFonts w:ascii="Gotham Book" w:hAnsi="Gotham Book" w:cs="Gotham Book"/>
      <w:sz w:val="22"/>
      <w:szCs w:val="22"/>
    </w:rPr>
  </w:style>
  <w:style w:type="paragraph" w:styleId="Pidipagina">
    <w:name w:val="footer"/>
    <w:basedOn w:val="Normale"/>
    <w:link w:val="PidipaginaCarattere"/>
    <w:uiPriority w:val="99"/>
    <w:unhideWhenUsed/>
    <w:rsid w:val="00742DA5"/>
    <w:pPr>
      <w:tabs>
        <w:tab w:val="center" w:pos="4819"/>
        <w:tab w:val="right" w:pos="9638"/>
      </w:tabs>
    </w:pPr>
  </w:style>
  <w:style w:type="character" w:customStyle="1" w:styleId="PidipaginaCarattere">
    <w:name w:val="Piè di pagina Carattere"/>
    <w:link w:val="Pidipagina"/>
    <w:uiPriority w:val="99"/>
    <w:locked/>
    <w:rsid w:val="00742DA5"/>
    <w:rPr>
      <w:rFonts w:ascii="Gotham Book" w:hAnsi="Gotham Book" w:cs="Gotham Book"/>
      <w:sz w:val="22"/>
      <w:szCs w:val="22"/>
    </w:rPr>
  </w:style>
  <w:style w:type="character" w:styleId="Collegamentoipertestuale">
    <w:name w:val="Hyperlink"/>
    <w:basedOn w:val="Carpredefinitoparagrafo"/>
    <w:uiPriority w:val="99"/>
    <w:unhideWhenUsed/>
    <w:rsid w:val="002B4DF7"/>
    <w:rPr>
      <w:color w:val="0000FF"/>
      <w:u w:val="single"/>
    </w:rPr>
  </w:style>
  <w:style w:type="paragraph" w:styleId="NormaleWeb">
    <w:name w:val="Normal (Web)"/>
    <w:basedOn w:val="Normale"/>
    <w:uiPriority w:val="99"/>
    <w:unhideWhenUsed/>
    <w:rsid w:val="00AD26BE"/>
    <w:pPr>
      <w:widowControl/>
      <w:autoSpaceDE/>
      <w:autoSpaceDN/>
      <w:adjustRightInd/>
      <w:spacing w:before="100" w:beforeAutospacing="1" w:after="100" w:afterAutospacing="1"/>
    </w:pPr>
    <w:rPr>
      <w:rFonts w:ascii="Times New Roman" w:hAnsi="Times New Roman"/>
      <w:lang w:val="fr-FR" w:eastAsia="fr-FR"/>
    </w:rPr>
  </w:style>
  <w:style w:type="character" w:styleId="Enfasigrassetto">
    <w:name w:val="Strong"/>
    <w:basedOn w:val="Carpredefinitoparagrafo"/>
    <w:uiPriority w:val="22"/>
    <w:qFormat/>
    <w:rsid w:val="00AD26BE"/>
    <w:rPr>
      <w:b/>
      <w:bCs/>
    </w:rPr>
  </w:style>
  <w:style w:type="character" w:styleId="Rimandocommento">
    <w:name w:val="annotation reference"/>
    <w:basedOn w:val="Carpredefinitoparagrafo"/>
    <w:uiPriority w:val="99"/>
    <w:semiHidden/>
    <w:unhideWhenUsed/>
    <w:rsid w:val="00D136BD"/>
    <w:rPr>
      <w:sz w:val="16"/>
      <w:szCs w:val="16"/>
    </w:rPr>
  </w:style>
  <w:style w:type="paragraph" w:styleId="Testocommento">
    <w:name w:val="annotation text"/>
    <w:basedOn w:val="Normale"/>
    <w:link w:val="TestocommentoCarattere"/>
    <w:uiPriority w:val="99"/>
    <w:semiHidden/>
    <w:unhideWhenUsed/>
    <w:rsid w:val="00D136BD"/>
    <w:rPr>
      <w:sz w:val="20"/>
      <w:szCs w:val="20"/>
    </w:rPr>
  </w:style>
  <w:style w:type="character" w:customStyle="1" w:styleId="TestocommentoCarattere">
    <w:name w:val="Testo commento Carattere"/>
    <w:basedOn w:val="Carpredefinitoparagrafo"/>
    <w:link w:val="Testocommento"/>
    <w:uiPriority w:val="99"/>
    <w:semiHidden/>
    <w:rsid w:val="00D136BD"/>
  </w:style>
  <w:style w:type="paragraph" w:styleId="Soggettocommento">
    <w:name w:val="annotation subject"/>
    <w:basedOn w:val="Testocommento"/>
    <w:next w:val="Testocommento"/>
    <w:link w:val="SoggettocommentoCarattere"/>
    <w:uiPriority w:val="99"/>
    <w:semiHidden/>
    <w:unhideWhenUsed/>
    <w:rsid w:val="00D136BD"/>
    <w:rPr>
      <w:b/>
      <w:bCs/>
    </w:rPr>
  </w:style>
  <w:style w:type="character" w:customStyle="1" w:styleId="SoggettocommentoCarattere">
    <w:name w:val="Soggetto commento Carattere"/>
    <w:basedOn w:val="TestocommentoCarattere"/>
    <w:link w:val="Soggettocommento"/>
    <w:uiPriority w:val="99"/>
    <w:semiHidden/>
    <w:rsid w:val="00D136BD"/>
    <w:rPr>
      <w:b/>
      <w:bCs/>
    </w:rPr>
  </w:style>
  <w:style w:type="character" w:styleId="Menzionenonrisolta">
    <w:name w:val="Unresolved Mention"/>
    <w:basedOn w:val="Carpredefinitoparagrafo"/>
    <w:uiPriority w:val="99"/>
    <w:semiHidden/>
    <w:unhideWhenUsed/>
    <w:rsid w:val="009310EE"/>
    <w:rPr>
      <w:color w:val="605E5C"/>
      <w:shd w:val="clear" w:color="auto" w:fill="E1DFDD"/>
    </w:rPr>
  </w:style>
  <w:style w:type="character" w:styleId="Collegamentovisitato">
    <w:name w:val="FollowedHyperlink"/>
    <w:basedOn w:val="Carpredefinitoparagrafo"/>
    <w:uiPriority w:val="99"/>
    <w:semiHidden/>
    <w:unhideWhenUsed/>
    <w:rsid w:val="009310EE"/>
    <w:rPr>
      <w:color w:val="954F72" w:themeColor="followedHyperlink"/>
      <w:u w:val="single"/>
    </w:rPr>
  </w:style>
  <w:style w:type="character" w:customStyle="1" w:styleId="Titolo1Carattere">
    <w:name w:val="Titolo 1 Carattere"/>
    <w:basedOn w:val="Carpredefinitoparagrafo"/>
    <w:link w:val="Titolo1"/>
    <w:uiPriority w:val="9"/>
    <w:rsid w:val="00055EE8"/>
    <w:rPr>
      <w:rFonts w:ascii="Times New Roman" w:hAnsi="Times New Roman"/>
      <w:b/>
      <w:bCs/>
      <w:kern w:val="36"/>
      <w:sz w:val="48"/>
      <w:szCs w:val="48"/>
    </w:rPr>
  </w:style>
  <w:style w:type="character" w:styleId="Enfasicorsivo">
    <w:name w:val="Emphasis"/>
    <w:basedOn w:val="Carpredefinitoparagrafo"/>
    <w:uiPriority w:val="20"/>
    <w:qFormat/>
    <w:rsid w:val="00055EE8"/>
    <w:rPr>
      <w:i/>
      <w:i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7jSEfegKyU4"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amazon.it/FILA-Surface-Care-Solutions-ROBOSHINE/dp/B0D3R85896?ref_=ast_sto_dp"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agliardi@gagliardi-partners.i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KbKDMLDr24RpY35yi1cROX31pQ==">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600</Words>
  <Characters>3421</Characters>
  <Application>Microsoft Office Word</Application>
  <DocSecurity>0</DocSecurity>
  <Lines>28</Lines>
  <Paragraphs>8</Paragraphs>
  <ScaleCrop>false</ScaleCrop>
  <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Chellin</dc:creator>
  <cp:lastModifiedBy>Giovanna Tonin</cp:lastModifiedBy>
  <cp:revision>2</cp:revision>
  <dcterms:created xsi:type="dcterms:W3CDTF">2023-11-14T13:24:00Z</dcterms:created>
  <dcterms:modified xsi:type="dcterms:W3CDTF">2024-05-15T13:15:00Z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25.4 (Macintosh)</vt:lpwstr>
  </property>
</Properties>
</file>