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7CE3C0" w14:textId="79DC9E1B" w:rsidR="00640DD2" w:rsidRPr="00375C5B" w:rsidRDefault="00B42005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p w14:paraId="31D16A61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F5DF03C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6D7F2C66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4A32817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B40BB78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9F0F49D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C40B3D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48C08EA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57ED13F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D28D9C4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B87D222" w14:textId="1543A2AD" w:rsidR="00540EEA" w:rsidRPr="00D377A1" w:rsidRDefault="003A4D14" w:rsidP="003A4D14">
      <w:pPr>
        <w:ind w:left="2160"/>
        <w:rPr>
          <w:rFonts w:ascii="Arial" w:hAnsi="Arial" w:cs="Arial"/>
          <w:b/>
          <w:bCs/>
          <w:sz w:val="28"/>
          <w:szCs w:val="28"/>
        </w:rPr>
      </w:pPr>
      <w:proofErr w:type="spellStart"/>
      <w:r w:rsidRPr="003A4D14">
        <w:rPr>
          <w:rFonts w:ascii="Arial" w:hAnsi="Arial" w:cs="Arial"/>
          <w:b/>
          <w:bCs/>
          <w:sz w:val="28"/>
          <w:szCs w:val="28"/>
        </w:rPr>
        <w:t>Schädigung</w:t>
      </w:r>
      <w:proofErr w:type="spellEnd"/>
      <w:r w:rsidRPr="003A4D14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3A4D14">
        <w:rPr>
          <w:rFonts w:ascii="Arial" w:hAnsi="Arial" w:cs="Arial"/>
          <w:b/>
          <w:bCs/>
          <w:sz w:val="28"/>
          <w:szCs w:val="28"/>
        </w:rPr>
        <w:t>durch</w:t>
      </w:r>
      <w:proofErr w:type="spellEnd"/>
      <w:r w:rsidRPr="003A4D14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3A4D14">
        <w:rPr>
          <w:rFonts w:ascii="Arial" w:hAnsi="Arial" w:cs="Arial"/>
          <w:b/>
          <w:bCs/>
          <w:sz w:val="28"/>
          <w:szCs w:val="28"/>
        </w:rPr>
        <w:t>Wasser</w:t>
      </w:r>
      <w:proofErr w:type="spellEnd"/>
      <w:r w:rsidRPr="003A4D14">
        <w:rPr>
          <w:rFonts w:ascii="Arial" w:hAnsi="Arial" w:cs="Arial"/>
          <w:b/>
          <w:bCs/>
          <w:sz w:val="28"/>
          <w:szCs w:val="28"/>
        </w:rPr>
        <w:t xml:space="preserve"> und</w:t>
      </w:r>
      <w:r w:rsidRPr="003A4D14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3A4D14">
        <w:rPr>
          <w:rFonts w:ascii="Arial" w:hAnsi="Arial" w:cs="Arial"/>
          <w:b/>
          <w:bCs/>
          <w:sz w:val="28"/>
          <w:szCs w:val="28"/>
        </w:rPr>
        <w:t>Witterungseinflüsse</w:t>
      </w:r>
      <w:proofErr w:type="spellEnd"/>
      <w:r w:rsidRPr="003A4D14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3A4D14">
        <w:rPr>
          <w:rFonts w:ascii="Arial" w:hAnsi="Arial" w:cs="Arial"/>
          <w:b/>
          <w:bCs/>
          <w:sz w:val="28"/>
          <w:szCs w:val="28"/>
        </w:rPr>
        <w:t>v</w:t>
      </w:r>
      <w:r w:rsidRPr="003A4D14">
        <w:rPr>
          <w:rFonts w:ascii="Arial" w:hAnsi="Arial" w:cs="Arial"/>
          <w:b/>
          <w:bCs/>
          <w:sz w:val="28"/>
          <w:szCs w:val="28"/>
        </w:rPr>
        <w:t>erhindern</w:t>
      </w:r>
      <w:proofErr w:type="spellEnd"/>
      <w:r w:rsidRPr="003A4D14">
        <w:rPr>
          <w:rFonts w:ascii="Arial" w:hAnsi="Arial" w:cs="Arial"/>
          <w:b/>
          <w:bCs/>
          <w:sz w:val="28"/>
          <w:szCs w:val="28"/>
        </w:rPr>
        <w:t xml:space="preserve"> </w:t>
      </w:r>
      <w:proofErr w:type="spellStart"/>
      <w:r w:rsidRPr="003A4D14">
        <w:rPr>
          <w:rFonts w:ascii="Arial" w:hAnsi="Arial" w:cs="Arial"/>
          <w:b/>
          <w:bCs/>
          <w:sz w:val="28"/>
          <w:szCs w:val="28"/>
        </w:rPr>
        <w:t>mit</w:t>
      </w:r>
      <w:proofErr w:type="spellEnd"/>
      <w:r w:rsidRPr="003A4D14">
        <w:rPr>
          <w:rFonts w:ascii="Arial" w:hAnsi="Arial" w:cs="Arial"/>
          <w:b/>
          <w:bCs/>
          <w:sz w:val="28"/>
          <w:szCs w:val="28"/>
        </w:rPr>
        <w:t xml:space="preserve"> </w:t>
      </w:r>
      <w:r w:rsidRPr="003A4D14">
        <w:rPr>
          <w:rFonts w:ascii="Arial" w:hAnsi="Arial" w:cs="Arial"/>
          <w:b/>
          <w:bCs/>
          <w:sz w:val="28"/>
          <w:szCs w:val="28"/>
        </w:rPr>
        <w:t>SALVATERRAZZA® ECO</w:t>
      </w:r>
      <w:r w:rsidRPr="003A4D14">
        <w:rPr>
          <w:rFonts w:ascii="Arial" w:hAnsi="Arial" w:cs="Arial"/>
          <w:b/>
          <w:bCs/>
          <w:sz w:val="28"/>
          <w:szCs w:val="28"/>
        </w:rPr>
        <w:t xml:space="preserve"> von FILA Solutions</w:t>
      </w:r>
    </w:p>
    <w:p w14:paraId="20E07276" w14:textId="77777777" w:rsidR="00F945B2" w:rsidRPr="00D377A1" w:rsidRDefault="00F945B2" w:rsidP="00CA2530">
      <w:pPr>
        <w:ind w:left="1985" w:right="122"/>
        <w:jc w:val="both"/>
        <w:rPr>
          <w:b/>
          <w:bCs/>
          <w:sz w:val="22"/>
          <w:szCs w:val="22"/>
        </w:rPr>
      </w:pPr>
    </w:p>
    <w:p w14:paraId="74D35BE3" w14:textId="77777777" w:rsidR="00F945B2" w:rsidRPr="00D377A1" w:rsidRDefault="00F945B2" w:rsidP="00CA2530">
      <w:pPr>
        <w:ind w:left="1985" w:right="122"/>
        <w:jc w:val="both"/>
        <w:rPr>
          <w:rFonts w:ascii="Arial" w:hAnsi="Arial" w:cs="Arial"/>
          <w:sz w:val="22"/>
          <w:szCs w:val="22"/>
        </w:rPr>
      </w:pPr>
    </w:p>
    <w:p w14:paraId="5C6F2B09" w14:textId="77777777" w:rsidR="006A537C" w:rsidRPr="00D377A1" w:rsidRDefault="006A537C" w:rsidP="00CA2530">
      <w:pPr>
        <w:ind w:left="1985" w:right="122"/>
        <w:jc w:val="both"/>
        <w:rPr>
          <w:rFonts w:ascii="Arial" w:hAnsi="Arial" w:cs="Arial"/>
          <w:sz w:val="22"/>
          <w:szCs w:val="22"/>
        </w:rPr>
      </w:pPr>
    </w:p>
    <w:p w14:paraId="205158C7" w14:textId="77777777" w:rsidR="00CA2530" w:rsidRPr="008B7416" w:rsidRDefault="00CA2530" w:rsidP="00CA253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  <w:shd w:val="clear" w:color="auto" w:fill="FFFFFF"/>
        </w:rPr>
      </w:pPr>
    </w:p>
    <w:p w14:paraId="48D03260" w14:textId="77777777" w:rsidR="008B7416" w:rsidRDefault="003A4D14" w:rsidP="008B7416">
      <w:pPr>
        <w:ind w:left="1985"/>
        <w:rPr>
          <w:rFonts w:ascii="Arial" w:hAnsi="Arial" w:cs="Arial"/>
          <w:sz w:val="21"/>
          <w:szCs w:val="21"/>
          <w:shd w:val="clear" w:color="auto" w:fill="FFFFFF"/>
        </w:rPr>
      </w:pP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Für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>
        <w:rPr>
          <w:rFonts w:ascii="Arial" w:hAnsi="Arial" w:cs="Arial"/>
          <w:sz w:val="21"/>
          <w:szCs w:val="21"/>
          <w:shd w:val="clear" w:color="auto" w:fill="FFFFFF"/>
        </w:rPr>
        <w:t xml:space="preserve">die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langfristige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Erhaltung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von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Gebäuden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Au</w:t>
      </w:r>
      <w:r w:rsidRPr="008B7416">
        <w:rPr>
          <w:rFonts w:ascii="Arial" w:hAnsi="Arial" w:cs="Arial"/>
          <w:sz w:val="21"/>
          <w:szCs w:val="21"/>
          <w:shd w:val="clear" w:color="auto" w:fill="FFFFFF"/>
        </w:rPr>
        <w:t>ß</w:t>
      </w:r>
      <w:r>
        <w:rPr>
          <w:rFonts w:ascii="Arial" w:hAnsi="Arial" w:cs="Arial"/>
          <w:sz w:val="21"/>
          <w:szCs w:val="21"/>
          <w:shd w:val="clear" w:color="auto" w:fill="FFFFFF"/>
        </w:rPr>
        <w:t>enbereich</w:t>
      </w:r>
      <w:r w:rsidR="0067522C">
        <w:rPr>
          <w:rFonts w:ascii="Arial" w:hAnsi="Arial" w:cs="Arial"/>
          <w:sz w:val="21"/>
          <w:szCs w:val="21"/>
          <w:shd w:val="clear" w:color="auto" w:fill="FFFFFF"/>
        </w:rPr>
        <w:t>e</w:t>
      </w:r>
      <w:proofErr w:type="spellEnd"/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>
        <w:rPr>
          <w:rFonts w:ascii="Arial" w:hAnsi="Arial" w:cs="Arial"/>
          <w:sz w:val="21"/>
          <w:szCs w:val="21"/>
          <w:shd w:val="clear" w:color="auto" w:fill="FFFFFF"/>
        </w:rPr>
        <w:t>wie</w:t>
      </w:r>
      <w:proofErr w:type="spellEnd"/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 Terrasse und </w:t>
      </w:r>
      <w:proofErr w:type="spellStart"/>
      <w:r w:rsidR="0067522C">
        <w:rPr>
          <w:rFonts w:ascii="Arial" w:hAnsi="Arial" w:cs="Arial"/>
          <w:sz w:val="21"/>
          <w:szCs w:val="21"/>
          <w:shd w:val="clear" w:color="auto" w:fill="FFFFFF"/>
        </w:rPr>
        <w:t>Balkon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müssen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Schäden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durch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Wasser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Witterungseinflüsse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verhindert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oder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korrigiert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werden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,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sobald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sie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3A4D14">
        <w:rPr>
          <w:rFonts w:ascii="Arial" w:hAnsi="Arial" w:cs="Arial"/>
          <w:sz w:val="21"/>
          <w:szCs w:val="21"/>
          <w:shd w:val="clear" w:color="auto" w:fill="FFFFFF"/>
        </w:rPr>
        <w:t>auftreten</w:t>
      </w:r>
      <w:proofErr w:type="spellEnd"/>
      <w:r w:rsidRPr="003A4D14">
        <w:rPr>
          <w:rFonts w:ascii="Arial" w:hAnsi="Arial" w:cs="Arial"/>
          <w:sz w:val="21"/>
          <w:szCs w:val="21"/>
          <w:shd w:val="clear" w:color="auto" w:fill="FFFFFF"/>
        </w:rPr>
        <w:t>.</w:t>
      </w:r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Terrasse und </w:t>
      </w:r>
      <w:proofErr w:type="spellStart"/>
      <w:r w:rsidR="0067522C">
        <w:rPr>
          <w:rFonts w:ascii="Arial" w:hAnsi="Arial" w:cs="Arial"/>
          <w:sz w:val="21"/>
          <w:szCs w:val="21"/>
          <w:shd w:val="clear" w:color="auto" w:fill="FFFFFF"/>
        </w:rPr>
        <w:t>Balkon</w:t>
      </w:r>
      <w:proofErr w:type="spellEnd"/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>
        <w:rPr>
          <w:rFonts w:ascii="Arial" w:hAnsi="Arial" w:cs="Arial"/>
          <w:sz w:val="21"/>
          <w:szCs w:val="21"/>
          <w:shd w:val="clear" w:color="auto" w:fill="FFFFFF"/>
        </w:rPr>
        <w:t>sind</w:t>
      </w:r>
      <w:proofErr w:type="spellEnd"/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>
        <w:rPr>
          <w:rFonts w:ascii="Arial" w:hAnsi="Arial" w:cs="Arial"/>
          <w:sz w:val="21"/>
          <w:szCs w:val="21"/>
          <w:shd w:val="clear" w:color="auto" w:fill="FFFFFF"/>
        </w:rPr>
        <w:t>Witterungseinfl</w:t>
      </w:r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ü</w:t>
      </w:r>
      <w:r w:rsidR="0067522C">
        <w:rPr>
          <w:rFonts w:ascii="Arial" w:hAnsi="Arial" w:cs="Arial"/>
          <w:sz w:val="21"/>
          <w:szCs w:val="21"/>
          <w:shd w:val="clear" w:color="auto" w:fill="FFFFFF"/>
        </w:rPr>
        <w:t>ssen</w:t>
      </w:r>
      <w:proofErr w:type="spellEnd"/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>
        <w:rPr>
          <w:rFonts w:ascii="Arial" w:hAnsi="Arial" w:cs="Arial"/>
          <w:sz w:val="21"/>
          <w:szCs w:val="21"/>
          <w:shd w:val="clear" w:color="auto" w:fill="FFFFFF"/>
        </w:rPr>
        <w:t>ausgesetzt</w:t>
      </w:r>
      <w:proofErr w:type="spellEnd"/>
      <w:r w:rsidR="0067522C">
        <w:rPr>
          <w:rFonts w:ascii="Arial" w:hAnsi="Arial" w:cs="Arial"/>
          <w:sz w:val="21"/>
          <w:szCs w:val="21"/>
          <w:shd w:val="clear" w:color="auto" w:fill="FFFFFF"/>
        </w:rPr>
        <w:t xml:space="preserve">, </w:t>
      </w:r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die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Schäden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wie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Risse und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Wassereintritt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verursachen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können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.</w:t>
      </w:r>
      <w:r w:rsid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</w:p>
    <w:p w14:paraId="2FDD0F0E" w14:textId="77777777" w:rsidR="008B7416" w:rsidRDefault="008B7416" w:rsidP="008B7416">
      <w:pPr>
        <w:ind w:left="1985"/>
        <w:rPr>
          <w:rFonts w:ascii="Arial" w:hAnsi="Arial" w:cs="Arial"/>
          <w:sz w:val="21"/>
          <w:szCs w:val="21"/>
          <w:shd w:val="clear" w:color="auto" w:fill="FFFFFF"/>
        </w:rPr>
      </w:pPr>
    </w:p>
    <w:p w14:paraId="0B614251" w14:textId="1FFE4175" w:rsidR="008B7416" w:rsidRPr="008B7416" w:rsidRDefault="008B7416" w:rsidP="008B7416">
      <w:pPr>
        <w:ind w:left="1985"/>
        <w:rPr>
          <w:rFonts w:ascii="Arial" w:hAnsi="Arial" w:cs="Arial"/>
          <w:sz w:val="21"/>
          <w:szCs w:val="21"/>
          <w:shd w:val="clear" w:color="auto" w:fill="FFFFFF"/>
        </w:rPr>
      </w:pP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Schädigung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durch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Witterungseinflüsse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verhindern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korrigieren</w:t>
      </w:r>
      <w:proofErr w:type="spellEnd"/>
    </w:p>
    <w:p w14:paraId="31E99B1C" w14:textId="0201BCEE" w:rsidR="008B7416" w:rsidRPr="003A4D14" w:rsidRDefault="008B7416" w:rsidP="008B7416">
      <w:pPr>
        <w:widowControl/>
        <w:autoSpaceDE/>
        <w:autoSpaceDN/>
        <w:adjustRightInd/>
        <w:spacing w:after="160" w:line="259" w:lineRule="auto"/>
        <w:ind w:left="1985"/>
        <w:rPr>
          <w:rFonts w:ascii="Arial" w:hAnsi="Arial" w:cs="Arial"/>
          <w:sz w:val="21"/>
          <w:szCs w:val="21"/>
          <w:shd w:val="clear" w:color="auto" w:fill="FFFFFF"/>
        </w:rPr>
      </w:pP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Schädigung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Wasser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Witterungseinflüsse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verhindern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, </w:t>
      </w:r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wenn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möglich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,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korrigieren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, wenn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nötig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- so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bringt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FILA Solutions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das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Kernkonzept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zur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nachhaltigen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Werterhaltung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auf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den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Punkt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>.</w:t>
      </w:r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Um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solche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Probleme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zu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vermeiden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,</w:t>
      </w:r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hat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FILA Solutions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auf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den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Herbstmessen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Cersaie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Marmomac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in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Italien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hyperlink r:id="rId8" w:history="1">
        <w:r w:rsidR="0067522C" w:rsidRPr="00E52949">
          <w:rPr>
            <w:rStyle w:val="Collegamentoipertestuale"/>
            <w:rFonts w:ascii="Arial" w:hAnsi="Arial" w:cs="Arial"/>
            <w:sz w:val="21"/>
            <w:szCs w:val="21"/>
            <w:shd w:val="clear" w:color="auto" w:fill="FFFFFF"/>
          </w:rPr>
          <w:t>SALVATERRAZZA® ECO</w:t>
        </w:r>
      </w:hyperlink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als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Verbündete</w:t>
      </w:r>
      <w:r>
        <w:rPr>
          <w:rFonts w:ascii="Arial" w:hAnsi="Arial" w:cs="Arial"/>
          <w:sz w:val="21"/>
          <w:szCs w:val="21"/>
          <w:shd w:val="clear" w:color="auto" w:fill="FFFFFF"/>
        </w:rPr>
        <w:t>n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für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den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Schutz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und die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Festigung</w:t>
      </w:r>
      <w:proofErr w:type="spellEnd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 xml:space="preserve"> von </w:t>
      </w:r>
      <w:proofErr w:type="spellStart"/>
      <w:r w:rsidR="0067522C" w:rsidRPr="0067522C">
        <w:rPr>
          <w:rFonts w:ascii="Arial" w:hAnsi="Arial" w:cs="Arial"/>
          <w:sz w:val="21"/>
          <w:szCs w:val="21"/>
          <w:shd w:val="clear" w:color="auto" w:fill="FFFFFF"/>
        </w:rPr>
        <w:t>Außenflächen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vorgestellt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. </w:t>
      </w:r>
    </w:p>
    <w:p w14:paraId="266D19AF" w14:textId="228CA67E" w:rsidR="008B7416" w:rsidRDefault="008B7416" w:rsidP="006C63A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  <w:shd w:val="clear" w:color="auto" w:fill="FFFFFF"/>
        </w:rPr>
      </w:pP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Denn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mit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v</w:t>
      </w:r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orbeugende</w:t>
      </w:r>
      <w:r>
        <w:rPr>
          <w:rFonts w:ascii="Arial" w:hAnsi="Arial" w:cs="Arial"/>
          <w:sz w:val="21"/>
          <w:szCs w:val="21"/>
          <w:shd w:val="clear" w:color="auto" w:fill="FFFFFF"/>
        </w:rPr>
        <w:t>m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Schutz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regelmäßige</w:t>
      </w:r>
      <w:r>
        <w:rPr>
          <w:rFonts w:ascii="Arial" w:hAnsi="Arial" w:cs="Arial"/>
          <w:sz w:val="21"/>
          <w:szCs w:val="21"/>
          <w:shd w:val="clear" w:color="auto" w:fill="FFFFFF"/>
        </w:rPr>
        <w:t>r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Wartung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1"/>
          <w:szCs w:val="21"/>
          <w:shd w:val="clear" w:color="auto" w:fill="FFFFFF"/>
        </w:rPr>
        <w:t>wird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 xml:space="preserve"> die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Lebensdauer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der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Oberflächen</w:t>
      </w:r>
      <w:proofErr w:type="spellEnd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="003A4D14" w:rsidRPr="003A4D14">
        <w:rPr>
          <w:rFonts w:ascii="Arial" w:hAnsi="Arial" w:cs="Arial"/>
          <w:sz w:val="21"/>
          <w:szCs w:val="21"/>
          <w:shd w:val="clear" w:color="auto" w:fill="FFFFFF"/>
        </w:rPr>
        <w:t>verlänger</w:t>
      </w:r>
      <w:r>
        <w:rPr>
          <w:rFonts w:ascii="Arial" w:hAnsi="Arial" w:cs="Arial"/>
          <w:sz w:val="21"/>
          <w:szCs w:val="21"/>
          <w:shd w:val="clear" w:color="auto" w:fill="FFFFFF"/>
        </w:rPr>
        <w:t>t</w:t>
      </w:r>
      <w:proofErr w:type="spellEnd"/>
      <w:r w:rsidR="00E52949">
        <w:rPr>
          <w:rFonts w:ascii="Arial" w:hAnsi="Arial" w:cs="Arial"/>
          <w:sz w:val="21"/>
          <w:szCs w:val="21"/>
          <w:shd w:val="clear" w:color="auto" w:fill="FFFFFF"/>
        </w:rPr>
        <w:t>.</w:t>
      </w:r>
    </w:p>
    <w:p w14:paraId="595480F6" w14:textId="226C659F" w:rsidR="006C63A0" w:rsidRPr="00D377A1" w:rsidRDefault="008B7416" w:rsidP="006C63A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Das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neue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wasserabweisende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,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verfestigende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atmungsaktive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,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umweltfreundliche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Schutzmittel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schützt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repariert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Risse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Spalten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bis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zu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1 mm in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Böden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Wänden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verhindert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Schimmel</w:t>
      </w:r>
      <w:proofErr w:type="spellEnd"/>
      <w:r w:rsidRPr="008B7416">
        <w:rPr>
          <w:rFonts w:ascii="Arial" w:hAnsi="Arial" w:cs="Arial"/>
          <w:sz w:val="21"/>
          <w:szCs w:val="21"/>
          <w:shd w:val="clear" w:color="auto" w:fill="FFFFFF"/>
        </w:rPr>
        <w:t xml:space="preserve"> und </w:t>
      </w:r>
      <w:proofErr w:type="spellStart"/>
      <w:r w:rsidRPr="008B7416">
        <w:rPr>
          <w:rFonts w:ascii="Arial" w:hAnsi="Arial" w:cs="Arial"/>
          <w:sz w:val="21"/>
          <w:szCs w:val="21"/>
          <w:shd w:val="clear" w:color="auto" w:fill="FFFFFF"/>
        </w:rPr>
        <w:t>Strukturschäden</w:t>
      </w:r>
      <w:proofErr w:type="spellEnd"/>
      <w:r>
        <w:rPr>
          <w:rFonts w:ascii="Arial" w:hAnsi="Arial" w:cs="Arial"/>
          <w:sz w:val="21"/>
          <w:szCs w:val="21"/>
          <w:shd w:val="clear" w:color="auto" w:fill="FFFFFF"/>
        </w:rPr>
        <w:t>.</w:t>
      </w:r>
      <w:bookmarkStart w:id="0" w:name="_Hlk172640548"/>
    </w:p>
    <w:bookmarkEnd w:id="0"/>
    <w:p w14:paraId="4486B26E" w14:textId="618DBEE4" w:rsidR="00E715DA" w:rsidRPr="00D377A1" w:rsidRDefault="00A37DDB" w:rsidP="00A37DDB">
      <w:pPr>
        <w:widowControl/>
        <w:autoSpaceDE/>
        <w:autoSpaceDN/>
        <w:adjustRightInd/>
        <w:spacing w:after="160" w:line="264" w:lineRule="atLeast"/>
        <w:ind w:left="1985"/>
        <w:jc w:val="both"/>
        <w:rPr>
          <w:rFonts w:ascii="Arial" w:hAnsi="Arial" w:cs="Arial"/>
          <w:sz w:val="21"/>
          <w:szCs w:val="21"/>
        </w:rPr>
      </w:pPr>
      <w:r w:rsidRPr="00A37DDB">
        <w:rPr>
          <w:rFonts w:ascii="Arial" w:hAnsi="Arial" w:cs="Arial"/>
          <w:sz w:val="21"/>
          <w:szCs w:val="21"/>
        </w:rPr>
        <w:t>Per la salubrità degli ambienti</w:t>
      </w:r>
      <w:r w:rsidR="008B492B" w:rsidRPr="00D377A1">
        <w:rPr>
          <w:rFonts w:ascii="Arial" w:hAnsi="Arial" w:cs="Arial"/>
          <w:sz w:val="21"/>
          <w:szCs w:val="21"/>
        </w:rPr>
        <w:t xml:space="preserve"> </w:t>
      </w:r>
      <w:r w:rsidR="008B492B" w:rsidRPr="00D377A1">
        <w:rPr>
          <w:rFonts w:ascii="Arial" w:hAnsi="Arial" w:cs="Arial"/>
          <w:b/>
          <w:bCs/>
          <w:sz w:val="21"/>
          <w:szCs w:val="21"/>
        </w:rPr>
        <w:t>interni</w:t>
      </w:r>
      <w:r w:rsidRPr="00A37DDB">
        <w:rPr>
          <w:rFonts w:ascii="Arial" w:hAnsi="Arial" w:cs="Arial"/>
          <w:sz w:val="21"/>
          <w:szCs w:val="21"/>
        </w:rPr>
        <w:t>, </w:t>
      </w:r>
      <w:r w:rsidRPr="00A37DDB">
        <w:rPr>
          <w:rFonts w:ascii="Arial" w:hAnsi="Arial" w:cs="Arial"/>
          <w:b/>
          <w:bCs/>
          <w:sz w:val="21"/>
          <w:szCs w:val="21"/>
        </w:rPr>
        <w:t>FILA Solutions, </w:t>
      </w:r>
      <w:r w:rsidR="008B492B" w:rsidRPr="00D377A1">
        <w:rPr>
          <w:rFonts w:ascii="Arial" w:hAnsi="Arial" w:cs="Arial"/>
          <w:sz w:val="21"/>
          <w:szCs w:val="21"/>
        </w:rPr>
        <w:t xml:space="preserve">propone un </w:t>
      </w:r>
      <w:r w:rsidRPr="00A37DDB">
        <w:rPr>
          <w:rFonts w:ascii="Arial" w:hAnsi="Arial" w:cs="Arial"/>
          <w:sz w:val="21"/>
          <w:szCs w:val="21"/>
        </w:rPr>
        <w:t>consolidato</w:t>
      </w:r>
      <w:r w:rsidR="008B492B" w:rsidRPr="00D377A1">
        <w:rPr>
          <w:rFonts w:ascii="Arial" w:hAnsi="Arial" w:cs="Arial"/>
          <w:sz w:val="21"/>
          <w:szCs w:val="21"/>
        </w:rPr>
        <w:t xml:space="preserve"> sistema di prodotti, il</w:t>
      </w:r>
      <w:r w:rsidRPr="00A37DDB">
        <w:rPr>
          <w:rFonts w:ascii="Arial" w:hAnsi="Arial" w:cs="Arial"/>
          <w:sz w:val="21"/>
          <w:szCs w:val="21"/>
        </w:rPr>
        <w:t> </w:t>
      </w:r>
      <w:r w:rsidRPr="00A37DDB">
        <w:rPr>
          <w:rFonts w:ascii="Arial" w:hAnsi="Arial" w:cs="Arial"/>
          <w:b/>
          <w:bCs/>
          <w:sz w:val="21"/>
          <w:szCs w:val="21"/>
        </w:rPr>
        <w:t>Sistema Active</w:t>
      </w:r>
      <w:r w:rsidRPr="00A37DDB">
        <w:rPr>
          <w:rFonts w:ascii="Arial" w:hAnsi="Arial" w:cs="Arial"/>
          <w:sz w:val="21"/>
          <w:szCs w:val="21"/>
        </w:rPr>
        <w:t xml:space="preserve">, </w:t>
      </w:r>
      <w:r w:rsidR="008B492B" w:rsidRPr="00D377A1">
        <w:rPr>
          <w:rFonts w:ascii="Arial" w:hAnsi="Arial" w:cs="Arial"/>
          <w:sz w:val="21"/>
          <w:szCs w:val="21"/>
        </w:rPr>
        <w:t xml:space="preserve">efficace nel </w:t>
      </w:r>
      <w:r w:rsidRPr="00A37DDB">
        <w:rPr>
          <w:rFonts w:ascii="Arial" w:hAnsi="Arial" w:cs="Arial"/>
          <w:sz w:val="21"/>
          <w:szCs w:val="21"/>
        </w:rPr>
        <w:t>protegge</w:t>
      </w:r>
      <w:r w:rsidR="008B492B" w:rsidRPr="00D377A1">
        <w:rPr>
          <w:rFonts w:ascii="Arial" w:hAnsi="Arial" w:cs="Arial"/>
          <w:sz w:val="21"/>
          <w:szCs w:val="21"/>
        </w:rPr>
        <w:t>re</w:t>
      </w:r>
      <w:r w:rsidRPr="00A37DDB">
        <w:rPr>
          <w:rFonts w:ascii="Arial" w:hAnsi="Arial" w:cs="Arial"/>
          <w:sz w:val="21"/>
          <w:szCs w:val="21"/>
        </w:rPr>
        <w:t xml:space="preserve"> da possibili disagi come la muffa, prevenendola o eliminandola; scongiura inoltre l’insorgere di ambienti malsani che a lungo andare possono portare problemi respiratori, infiammazioni o allergie. </w:t>
      </w:r>
    </w:p>
    <w:p w14:paraId="12A51A69" w14:textId="60DA8102" w:rsidR="00A37DDB" w:rsidRPr="00D377A1" w:rsidRDefault="00A37DDB" w:rsidP="00A37DDB">
      <w:pPr>
        <w:widowControl/>
        <w:autoSpaceDE/>
        <w:autoSpaceDN/>
        <w:adjustRightInd/>
        <w:spacing w:after="160" w:line="264" w:lineRule="atLeast"/>
        <w:ind w:left="1985"/>
        <w:jc w:val="both"/>
        <w:rPr>
          <w:rFonts w:cs="Calibri"/>
        </w:rPr>
      </w:pPr>
      <w:r w:rsidRPr="00A37DDB">
        <w:rPr>
          <w:rFonts w:ascii="Arial" w:hAnsi="Arial" w:cs="Arial"/>
          <w:sz w:val="21"/>
          <w:szCs w:val="21"/>
        </w:rPr>
        <w:t>In occasione di </w:t>
      </w:r>
      <w:proofErr w:type="spellStart"/>
      <w:r w:rsidRPr="00A37DDB">
        <w:rPr>
          <w:rFonts w:ascii="Arial" w:hAnsi="Arial" w:cs="Arial"/>
          <w:b/>
          <w:bCs/>
          <w:sz w:val="21"/>
          <w:szCs w:val="21"/>
        </w:rPr>
        <w:t>Cersaie</w:t>
      </w:r>
      <w:proofErr w:type="spellEnd"/>
      <w:r w:rsidRPr="00A37DDB">
        <w:rPr>
          <w:rFonts w:ascii="Arial" w:hAnsi="Arial" w:cs="Arial"/>
          <w:b/>
          <w:bCs/>
          <w:sz w:val="21"/>
          <w:szCs w:val="21"/>
        </w:rPr>
        <w:t xml:space="preserve"> 2024,</w:t>
      </w:r>
      <w:r w:rsidRPr="00A37DDB">
        <w:rPr>
          <w:rFonts w:ascii="Arial" w:hAnsi="Arial" w:cs="Arial"/>
          <w:sz w:val="21"/>
          <w:szCs w:val="21"/>
        </w:rPr>
        <w:t xml:space="preserve"> il </w:t>
      </w:r>
      <w:proofErr w:type="gramStart"/>
      <w:r w:rsidRPr="00A37DDB">
        <w:rPr>
          <w:rFonts w:ascii="Arial" w:hAnsi="Arial" w:cs="Arial"/>
          <w:sz w:val="21"/>
          <w:szCs w:val="21"/>
        </w:rPr>
        <w:t>brand</w:t>
      </w:r>
      <w:proofErr w:type="gramEnd"/>
      <w:r w:rsidRPr="00A37DDB">
        <w:rPr>
          <w:rFonts w:ascii="Arial" w:hAnsi="Arial" w:cs="Arial"/>
          <w:sz w:val="21"/>
          <w:szCs w:val="21"/>
        </w:rPr>
        <w:t xml:space="preserve"> padovano</w:t>
      </w:r>
      <w:r w:rsidR="008B492B" w:rsidRPr="00D377A1">
        <w:rPr>
          <w:rFonts w:ascii="Arial" w:hAnsi="Arial" w:cs="Arial"/>
          <w:sz w:val="21"/>
          <w:szCs w:val="21"/>
        </w:rPr>
        <w:t xml:space="preserve"> ha </w:t>
      </w:r>
      <w:r w:rsidR="00462DF1" w:rsidRPr="00D377A1">
        <w:rPr>
          <w:rFonts w:ascii="Arial" w:hAnsi="Arial" w:cs="Arial"/>
          <w:sz w:val="21"/>
          <w:szCs w:val="21"/>
        </w:rPr>
        <w:t>deciso</w:t>
      </w:r>
      <w:r w:rsidR="008B492B" w:rsidRPr="00D377A1">
        <w:rPr>
          <w:rFonts w:ascii="Arial" w:hAnsi="Arial" w:cs="Arial"/>
          <w:sz w:val="21"/>
          <w:szCs w:val="21"/>
        </w:rPr>
        <w:t xml:space="preserve"> di rinforzare e ampliare il Sistema Active inserendo</w:t>
      </w:r>
      <w:r w:rsidRPr="00A37DDB">
        <w:rPr>
          <w:rFonts w:ascii="Arial" w:hAnsi="Arial" w:cs="Arial"/>
          <w:sz w:val="21"/>
          <w:szCs w:val="21"/>
        </w:rPr>
        <w:t> </w:t>
      </w:r>
      <w:r w:rsidRPr="00A37DDB">
        <w:rPr>
          <w:rFonts w:ascii="Arial" w:hAnsi="Arial" w:cs="Arial"/>
          <w:b/>
          <w:bCs/>
          <w:sz w:val="21"/>
          <w:szCs w:val="21"/>
        </w:rPr>
        <w:t>ACTIVE 1 </w:t>
      </w:r>
      <w:r w:rsidRPr="00A37DDB">
        <w:rPr>
          <w:rFonts w:ascii="Arial" w:hAnsi="Arial" w:cs="Arial"/>
          <w:sz w:val="21"/>
          <w:szCs w:val="21"/>
        </w:rPr>
        <w:t>e</w:t>
      </w:r>
      <w:r w:rsidRPr="00A37DDB">
        <w:rPr>
          <w:rFonts w:ascii="Arial" w:hAnsi="Arial" w:cs="Arial"/>
          <w:b/>
          <w:bCs/>
          <w:sz w:val="21"/>
          <w:szCs w:val="21"/>
        </w:rPr>
        <w:t> ACTIVE 2</w:t>
      </w:r>
      <w:r w:rsidRPr="00A37DDB">
        <w:rPr>
          <w:rFonts w:ascii="Arial" w:hAnsi="Arial" w:cs="Arial"/>
          <w:sz w:val="21"/>
          <w:szCs w:val="21"/>
        </w:rPr>
        <w:t> nei </w:t>
      </w:r>
      <w:r w:rsidRPr="00A37DDB">
        <w:rPr>
          <w:rFonts w:ascii="Arial" w:hAnsi="Arial" w:cs="Arial"/>
          <w:b/>
          <w:bCs/>
          <w:sz w:val="21"/>
          <w:szCs w:val="21"/>
        </w:rPr>
        <w:t>nuovi formati da 5 litri,</w:t>
      </w:r>
      <w:r w:rsidRPr="00A37DDB">
        <w:rPr>
          <w:rFonts w:ascii="Arial" w:hAnsi="Arial" w:cs="Arial"/>
          <w:sz w:val="21"/>
          <w:szCs w:val="21"/>
        </w:rPr>
        <w:t xml:space="preserve"> concepiti per </w:t>
      </w:r>
      <w:r w:rsidR="008B492B" w:rsidRPr="00D377A1">
        <w:rPr>
          <w:rFonts w:ascii="Arial" w:hAnsi="Arial" w:cs="Arial"/>
          <w:sz w:val="21"/>
          <w:szCs w:val="21"/>
        </w:rPr>
        <w:t xml:space="preserve">rispondere alla crescente richiesta di pulizia e protezione di aree interne estese, </w:t>
      </w:r>
      <w:r w:rsidRPr="00A37DDB">
        <w:rPr>
          <w:rFonts w:ascii="Arial" w:hAnsi="Arial" w:cs="Arial"/>
          <w:sz w:val="21"/>
          <w:szCs w:val="21"/>
        </w:rPr>
        <w:t>ideali per interventi murali e cantieri di nuova costruzione; rimane disponibile il formato tradizionale da 500 ml, dedicato alla risoluzione dei problemi di tutti i giorni negli spazi ridotti.</w:t>
      </w:r>
    </w:p>
    <w:p w14:paraId="134987E0" w14:textId="1A8AC0F4" w:rsidR="00540EEA" w:rsidRPr="00D377A1" w:rsidRDefault="00540EEA" w:rsidP="00CA253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b/>
          <w:bCs/>
          <w:sz w:val="21"/>
          <w:szCs w:val="21"/>
        </w:rPr>
        <w:t>ACTIVE</w:t>
      </w:r>
      <w:r w:rsidR="00E6195E" w:rsidRPr="00D377A1">
        <w:rPr>
          <w:rFonts w:ascii="Arial" w:hAnsi="Arial" w:cs="Arial"/>
          <w:b/>
          <w:bCs/>
          <w:sz w:val="21"/>
          <w:szCs w:val="21"/>
        </w:rPr>
        <w:t xml:space="preserve"> </w:t>
      </w:r>
      <w:r w:rsidRPr="00D377A1">
        <w:rPr>
          <w:rFonts w:ascii="Arial" w:hAnsi="Arial" w:cs="Arial"/>
          <w:b/>
          <w:bCs/>
          <w:sz w:val="21"/>
          <w:szCs w:val="21"/>
        </w:rPr>
        <w:t>1</w:t>
      </w:r>
      <w:r w:rsidR="00F57609" w:rsidRPr="00D377A1">
        <w:rPr>
          <w:rFonts w:ascii="Arial" w:hAnsi="Arial" w:cs="Arial"/>
          <w:b/>
          <w:bCs/>
          <w:sz w:val="21"/>
          <w:szCs w:val="21"/>
        </w:rPr>
        <w:t>,</w:t>
      </w:r>
      <w:r w:rsidRPr="00D377A1">
        <w:rPr>
          <w:rFonts w:ascii="Arial" w:hAnsi="Arial" w:cs="Arial"/>
          <w:sz w:val="21"/>
          <w:szCs w:val="21"/>
        </w:rPr>
        <w:t xml:space="preserve"> da 5 litri</w:t>
      </w:r>
      <w:r w:rsidR="00F57609" w:rsidRPr="00D377A1">
        <w:rPr>
          <w:rFonts w:ascii="Arial" w:hAnsi="Arial" w:cs="Arial"/>
          <w:sz w:val="21"/>
          <w:szCs w:val="21"/>
        </w:rPr>
        <w:t>,</w:t>
      </w:r>
      <w:r w:rsidRPr="00D377A1">
        <w:rPr>
          <w:rFonts w:ascii="Arial" w:hAnsi="Arial" w:cs="Arial"/>
          <w:sz w:val="21"/>
          <w:szCs w:val="21"/>
        </w:rPr>
        <w:t xml:space="preserve"> è</w:t>
      </w:r>
      <w:r w:rsidR="00B30D84" w:rsidRPr="00D377A1">
        <w:rPr>
          <w:rFonts w:ascii="Arial" w:hAnsi="Arial" w:cs="Arial"/>
          <w:sz w:val="21"/>
          <w:szCs w:val="21"/>
        </w:rPr>
        <w:t xml:space="preserve"> </w:t>
      </w:r>
      <w:r w:rsidR="00E715DA" w:rsidRPr="00D377A1">
        <w:rPr>
          <w:rFonts w:ascii="Arial" w:hAnsi="Arial" w:cs="Arial"/>
          <w:sz w:val="21"/>
          <w:szCs w:val="21"/>
        </w:rPr>
        <w:t>pensato</w:t>
      </w:r>
      <w:r w:rsidRPr="00D377A1">
        <w:rPr>
          <w:rFonts w:ascii="Arial" w:hAnsi="Arial" w:cs="Arial"/>
          <w:sz w:val="21"/>
          <w:szCs w:val="21"/>
        </w:rPr>
        <w:t xml:space="preserve"> </w:t>
      </w:r>
      <w:r w:rsidR="00E715DA" w:rsidRPr="00D377A1">
        <w:rPr>
          <w:rFonts w:ascii="Arial" w:hAnsi="Arial" w:cs="Arial"/>
          <w:sz w:val="21"/>
          <w:szCs w:val="21"/>
        </w:rPr>
        <w:t xml:space="preserve">per </w:t>
      </w:r>
      <w:r w:rsidR="00B30D84" w:rsidRPr="00D377A1">
        <w:rPr>
          <w:rFonts w:ascii="Arial" w:hAnsi="Arial" w:cs="Arial"/>
          <w:sz w:val="21"/>
          <w:szCs w:val="21"/>
        </w:rPr>
        <w:t xml:space="preserve">detergere e </w:t>
      </w:r>
      <w:r w:rsidR="00164565">
        <w:rPr>
          <w:rFonts w:ascii="Arial" w:hAnsi="Arial" w:cs="Arial"/>
          <w:sz w:val="21"/>
          <w:szCs w:val="21"/>
        </w:rPr>
        <w:t>igienizzare</w:t>
      </w:r>
      <w:r w:rsidRPr="00D377A1">
        <w:rPr>
          <w:rFonts w:ascii="Arial" w:hAnsi="Arial" w:cs="Arial"/>
          <w:sz w:val="21"/>
          <w:szCs w:val="21"/>
        </w:rPr>
        <w:t xml:space="preserve"> </w:t>
      </w:r>
      <w:r w:rsidR="00D377A1">
        <w:rPr>
          <w:rFonts w:ascii="Arial" w:hAnsi="Arial" w:cs="Arial"/>
          <w:sz w:val="21"/>
          <w:szCs w:val="21"/>
        </w:rPr>
        <w:t>grandi superfici</w:t>
      </w:r>
      <w:r w:rsidR="00B30D84" w:rsidRPr="00D377A1">
        <w:rPr>
          <w:rFonts w:ascii="Arial" w:hAnsi="Arial" w:cs="Arial"/>
          <w:sz w:val="21"/>
          <w:szCs w:val="21"/>
        </w:rPr>
        <w:t>,</w:t>
      </w:r>
      <w:r w:rsidRPr="00D377A1">
        <w:rPr>
          <w:rFonts w:ascii="Arial" w:hAnsi="Arial" w:cs="Arial"/>
          <w:sz w:val="21"/>
          <w:szCs w:val="21"/>
        </w:rPr>
        <w:t xml:space="preserve"> </w:t>
      </w:r>
      <w:r w:rsidR="00164565">
        <w:rPr>
          <w:rFonts w:ascii="Arial" w:hAnsi="Arial" w:cs="Arial"/>
          <w:sz w:val="21"/>
          <w:szCs w:val="21"/>
        </w:rPr>
        <w:t>eliminando</w:t>
      </w:r>
      <w:r w:rsidRPr="00D377A1">
        <w:rPr>
          <w:rFonts w:ascii="Arial" w:hAnsi="Arial" w:cs="Arial"/>
          <w:sz w:val="21"/>
          <w:szCs w:val="21"/>
        </w:rPr>
        <w:t xml:space="preserve"> qualsiasi tipo di muffe esistenti e altri microrganismi. </w:t>
      </w:r>
      <w:r w:rsidR="00EB19B3">
        <w:rPr>
          <w:rFonts w:ascii="Arial" w:hAnsi="Arial" w:cs="Arial"/>
          <w:sz w:val="21"/>
          <w:szCs w:val="21"/>
        </w:rPr>
        <w:t>R</w:t>
      </w:r>
      <w:r w:rsidR="00863745">
        <w:rPr>
          <w:rFonts w:ascii="Arial" w:hAnsi="Arial" w:cs="Arial"/>
          <w:sz w:val="21"/>
          <w:szCs w:val="21"/>
        </w:rPr>
        <w:t xml:space="preserve">ipristina </w:t>
      </w:r>
      <w:r w:rsidRPr="00D377A1">
        <w:rPr>
          <w:rFonts w:ascii="Arial" w:hAnsi="Arial" w:cs="Arial"/>
          <w:sz w:val="21"/>
          <w:szCs w:val="21"/>
        </w:rPr>
        <w:t>lo stato delle pareti interne rendendole salubri in breve tempo.</w:t>
      </w:r>
    </w:p>
    <w:p w14:paraId="1D86B929" w14:textId="6A838E1C" w:rsidR="002334E1" w:rsidRPr="00863745" w:rsidRDefault="00540EEA" w:rsidP="002334E1">
      <w:pPr>
        <w:spacing w:after="160" w:line="264" w:lineRule="auto"/>
        <w:ind w:left="1985"/>
        <w:jc w:val="both"/>
        <w:rPr>
          <w:rFonts w:ascii="Arial" w:hAnsi="Arial" w:cs="Arial"/>
          <w:strike/>
          <w:sz w:val="21"/>
          <w:szCs w:val="21"/>
        </w:rPr>
      </w:pPr>
      <w:r w:rsidRPr="00DF7510">
        <w:rPr>
          <w:rFonts w:ascii="Arial" w:hAnsi="Arial" w:cs="Arial"/>
          <w:b/>
          <w:bCs/>
          <w:sz w:val="21"/>
          <w:szCs w:val="21"/>
        </w:rPr>
        <w:t>ACTIVE 2</w:t>
      </w:r>
      <w:r w:rsidR="00F57609" w:rsidRPr="00DF7510">
        <w:rPr>
          <w:rFonts w:ascii="Arial" w:hAnsi="Arial" w:cs="Arial"/>
          <w:b/>
          <w:bCs/>
          <w:sz w:val="21"/>
          <w:szCs w:val="21"/>
        </w:rPr>
        <w:t>,</w:t>
      </w:r>
      <w:r w:rsidRPr="00DF7510">
        <w:rPr>
          <w:rFonts w:ascii="Arial" w:hAnsi="Arial" w:cs="Arial"/>
          <w:sz w:val="21"/>
          <w:szCs w:val="21"/>
        </w:rPr>
        <w:t xml:space="preserve"> da 5 litri</w:t>
      </w:r>
      <w:r w:rsidR="00F57609" w:rsidRPr="00DF7510">
        <w:rPr>
          <w:rFonts w:ascii="Arial" w:hAnsi="Arial" w:cs="Arial"/>
          <w:sz w:val="21"/>
          <w:szCs w:val="21"/>
        </w:rPr>
        <w:t>,</w:t>
      </w:r>
      <w:r w:rsidRPr="00DF7510">
        <w:rPr>
          <w:rFonts w:ascii="Arial" w:hAnsi="Arial" w:cs="Arial"/>
          <w:sz w:val="21"/>
          <w:szCs w:val="21"/>
        </w:rPr>
        <w:t xml:space="preserve"> è</w:t>
      </w:r>
      <w:r w:rsidR="00BD03C7" w:rsidRPr="00DF7510">
        <w:rPr>
          <w:rFonts w:ascii="Arial" w:hAnsi="Arial" w:cs="Arial"/>
          <w:sz w:val="21"/>
          <w:szCs w:val="21"/>
        </w:rPr>
        <w:t xml:space="preserve"> un’efficace difesa protettiva a lunga durata</w:t>
      </w:r>
      <w:r w:rsidRPr="00DF7510">
        <w:rPr>
          <w:rFonts w:ascii="Arial" w:hAnsi="Arial" w:cs="Arial"/>
          <w:sz w:val="21"/>
          <w:szCs w:val="21"/>
        </w:rPr>
        <w:t xml:space="preserve"> per</w:t>
      </w:r>
      <w:r w:rsidR="00B30D84" w:rsidRPr="00DF7510">
        <w:rPr>
          <w:rFonts w:ascii="Arial" w:hAnsi="Arial" w:cs="Arial"/>
          <w:sz w:val="21"/>
          <w:szCs w:val="21"/>
        </w:rPr>
        <w:t xml:space="preserve"> prevenire la formazione di muffa.</w:t>
      </w:r>
      <w:r w:rsidR="009A1F83" w:rsidRPr="00DF7510">
        <w:rPr>
          <w:rFonts w:ascii="Arial" w:hAnsi="Arial" w:cs="Arial"/>
          <w:sz w:val="21"/>
          <w:szCs w:val="21"/>
        </w:rPr>
        <w:t xml:space="preserve"> </w:t>
      </w:r>
      <w:r w:rsidR="00B30D84" w:rsidRPr="00DF7510">
        <w:rPr>
          <w:rFonts w:ascii="Arial" w:hAnsi="Arial" w:cs="Arial"/>
          <w:sz w:val="21"/>
          <w:szCs w:val="21"/>
        </w:rPr>
        <w:t>I</w:t>
      </w:r>
      <w:r w:rsidR="00462DF1" w:rsidRPr="00DF7510">
        <w:rPr>
          <w:rFonts w:ascii="Arial" w:hAnsi="Arial" w:cs="Arial"/>
          <w:sz w:val="21"/>
          <w:szCs w:val="21"/>
        </w:rPr>
        <w:t xml:space="preserve">l </w:t>
      </w:r>
      <w:r w:rsidRPr="00DF7510">
        <w:rPr>
          <w:rFonts w:ascii="Arial" w:hAnsi="Arial" w:cs="Arial"/>
          <w:sz w:val="21"/>
          <w:szCs w:val="21"/>
        </w:rPr>
        <w:t>trattamento</w:t>
      </w:r>
      <w:r w:rsidR="00164565" w:rsidRPr="00DF7510">
        <w:rPr>
          <w:rFonts w:ascii="Arial" w:hAnsi="Arial" w:cs="Arial"/>
          <w:sz w:val="21"/>
          <w:szCs w:val="21"/>
        </w:rPr>
        <w:t xml:space="preserve"> preventivo</w:t>
      </w:r>
      <w:r w:rsidR="00B30D84" w:rsidRPr="00DF7510">
        <w:rPr>
          <w:rFonts w:ascii="Arial" w:hAnsi="Arial" w:cs="Arial"/>
          <w:sz w:val="21"/>
          <w:szCs w:val="21"/>
        </w:rPr>
        <w:t>, a base acqua e totalmente incolore,</w:t>
      </w:r>
      <w:r w:rsidRPr="00DF7510">
        <w:rPr>
          <w:rFonts w:ascii="Arial" w:hAnsi="Arial" w:cs="Arial"/>
          <w:sz w:val="21"/>
          <w:szCs w:val="21"/>
        </w:rPr>
        <w:t xml:space="preserve"> </w:t>
      </w:r>
      <w:r w:rsidR="00B30D84" w:rsidRPr="00DF7510">
        <w:rPr>
          <w:rFonts w:ascii="Arial" w:hAnsi="Arial" w:cs="Arial"/>
          <w:sz w:val="21"/>
          <w:szCs w:val="21"/>
        </w:rPr>
        <w:t>è perfetto per proteggere le superfici</w:t>
      </w:r>
      <w:r w:rsidR="00164565" w:rsidRPr="00DF7510">
        <w:rPr>
          <w:rFonts w:ascii="Arial" w:hAnsi="Arial" w:cs="Arial"/>
          <w:sz w:val="21"/>
          <w:szCs w:val="21"/>
        </w:rPr>
        <w:t>, anche</w:t>
      </w:r>
      <w:r w:rsidR="00B30D84" w:rsidRPr="00DF7510">
        <w:rPr>
          <w:rFonts w:ascii="Arial" w:hAnsi="Arial" w:cs="Arial"/>
          <w:sz w:val="21"/>
          <w:szCs w:val="21"/>
        </w:rPr>
        <w:t xml:space="preserve"> di difficile accessibilità</w:t>
      </w:r>
      <w:r w:rsidR="00164565" w:rsidRPr="00DF7510">
        <w:rPr>
          <w:rFonts w:ascii="Arial" w:hAnsi="Arial" w:cs="Arial"/>
          <w:sz w:val="21"/>
          <w:szCs w:val="21"/>
        </w:rPr>
        <w:t>,</w:t>
      </w:r>
      <w:r w:rsidR="00EB19B3" w:rsidRPr="00DF7510">
        <w:rPr>
          <w:rFonts w:ascii="Arial" w:hAnsi="Arial" w:cs="Arial"/>
          <w:sz w:val="21"/>
          <w:szCs w:val="21"/>
        </w:rPr>
        <w:t xml:space="preserve"> </w:t>
      </w:r>
      <w:r w:rsidR="00BD03C7" w:rsidRPr="00DF7510">
        <w:rPr>
          <w:rFonts w:ascii="Arial" w:hAnsi="Arial" w:cs="Arial"/>
          <w:sz w:val="21"/>
          <w:szCs w:val="21"/>
        </w:rPr>
        <w:t>le intercapedini</w:t>
      </w:r>
      <w:r w:rsidR="00EB19B3" w:rsidRPr="00DF7510">
        <w:rPr>
          <w:rFonts w:ascii="Arial" w:hAnsi="Arial" w:cs="Arial"/>
          <w:sz w:val="21"/>
          <w:szCs w:val="21"/>
        </w:rPr>
        <w:t xml:space="preserve"> </w:t>
      </w:r>
      <w:r w:rsidR="007E3668">
        <w:rPr>
          <w:rFonts w:ascii="Arial" w:hAnsi="Arial" w:cs="Arial"/>
          <w:sz w:val="21"/>
          <w:szCs w:val="21"/>
        </w:rPr>
        <w:t>(</w:t>
      </w:r>
      <w:r w:rsidR="00BD03C7" w:rsidRPr="00DF7510">
        <w:rPr>
          <w:rFonts w:ascii="Arial" w:hAnsi="Arial" w:cs="Arial"/>
          <w:sz w:val="21"/>
          <w:szCs w:val="21"/>
        </w:rPr>
        <w:t>tipo contropareti e controsoffitti interni in cartongesso</w:t>
      </w:r>
      <w:r w:rsidR="00863745" w:rsidRPr="00DF7510">
        <w:rPr>
          <w:rFonts w:ascii="Arial" w:hAnsi="Arial" w:cs="Arial"/>
          <w:sz w:val="21"/>
          <w:szCs w:val="21"/>
        </w:rPr>
        <w:t>) e le pareti prima dell’installazione di mobilio</w:t>
      </w:r>
      <w:r w:rsidR="00BD03C7" w:rsidRPr="00DF7510">
        <w:rPr>
          <w:rFonts w:ascii="Arial" w:hAnsi="Arial" w:cs="Arial"/>
          <w:sz w:val="21"/>
          <w:szCs w:val="21"/>
        </w:rPr>
        <w:t>.</w:t>
      </w:r>
      <w:r w:rsidR="00164565" w:rsidRPr="00DF7510">
        <w:rPr>
          <w:rFonts w:ascii="Arial" w:hAnsi="Arial" w:cs="Arial"/>
          <w:sz w:val="21"/>
          <w:szCs w:val="21"/>
        </w:rPr>
        <w:t xml:space="preserve"> P</w:t>
      </w:r>
      <w:r w:rsidR="00BD03C7" w:rsidRPr="00DF7510">
        <w:rPr>
          <w:rFonts w:ascii="Arial" w:hAnsi="Arial" w:cs="Arial"/>
          <w:sz w:val="21"/>
          <w:szCs w:val="21"/>
        </w:rPr>
        <w:t>uò essere applicato sia prima che dopo le pitture murali</w:t>
      </w:r>
      <w:r w:rsidR="00EB19B3" w:rsidRPr="00DF7510">
        <w:rPr>
          <w:rFonts w:ascii="Arial" w:hAnsi="Arial" w:cs="Arial"/>
          <w:sz w:val="21"/>
          <w:szCs w:val="21"/>
        </w:rPr>
        <w:t>.</w:t>
      </w:r>
    </w:p>
    <w:p w14:paraId="7B13F2E0" w14:textId="0C087D25" w:rsidR="00F57609" w:rsidRPr="00D377A1" w:rsidRDefault="00D778EF" w:rsidP="00D377A1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</w:rPr>
        <w:t>Per mant</w:t>
      </w:r>
      <w:r w:rsidR="004A2D0D" w:rsidRPr="00D377A1">
        <w:rPr>
          <w:rFonts w:ascii="Arial" w:hAnsi="Arial" w:cs="Arial"/>
          <w:sz w:val="21"/>
          <w:szCs w:val="21"/>
        </w:rPr>
        <w:t>enere intaccato</w:t>
      </w:r>
      <w:r w:rsidRPr="00D377A1">
        <w:rPr>
          <w:rFonts w:ascii="Arial" w:hAnsi="Arial" w:cs="Arial"/>
          <w:sz w:val="21"/>
          <w:szCs w:val="21"/>
        </w:rPr>
        <w:t xml:space="preserve"> nel tempo l’aspetto estetico</w:t>
      </w:r>
      <w:r w:rsidR="00595FC1" w:rsidRPr="00D377A1">
        <w:rPr>
          <w:rFonts w:ascii="Arial" w:hAnsi="Arial" w:cs="Arial"/>
          <w:sz w:val="21"/>
          <w:szCs w:val="21"/>
        </w:rPr>
        <w:t xml:space="preserve"> di un edificio</w:t>
      </w:r>
      <w:r w:rsidRPr="00D377A1">
        <w:rPr>
          <w:rFonts w:ascii="Arial" w:hAnsi="Arial" w:cs="Arial"/>
          <w:sz w:val="21"/>
          <w:szCs w:val="21"/>
        </w:rPr>
        <w:t xml:space="preserve"> e la massima efficienza </w:t>
      </w:r>
      <w:r w:rsidRPr="00D377A1">
        <w:rPr>
          <w:rFonts w:ascii="Arial" w:hAnsi="Arial" w:cs="Arial"/>
          <w:sz w:val="21"/>
          <w:szCs w:val="21"/>
        </w:rPr>
        <w:lastRenderedPageBreak/>
        <w:t>protettiva</w:t>
      </w:r>
      <w:r w:rsidR="004A2D0D" w:rsidRPr="00D377A1">
        <w:rPr>
          <w:rFonts w:ascii="Arial" w:hAnsi="Arial" w:cs="Arial"/>
          <w:sz w:val="21"/>
          <w:szCs w:val="21"/>
        </w:rPr>
        <w:t xml:space="preserve">, FILA Solutions </w:t>
      </w:r>
      <w:r w:rsidR="00FF78D1" w:rsidRPr="00D377A1">
        <w:rPr>
          <w:rFonts w:ascii="Arial" w:hAnsi="Arial" w:cs="Arial"/>
          <w:sz w:val="21"/>
          <w:szCs w:val="21"/>
        </w:rPr>
        <w:t>affianca al sistema Active</w:t>
      </w:r>
      <w:r w:rsidR="004A2D0D" w:rsidRPr="00D377A1">
        <w:rPr>
          <w:rFonts w:ascii="Arial" w:hAnsi="Arial" w:cs="Arial"/>
          <w:sz w:val="21"/>
          <w:szCs w:val="21"/>
        </w:rPr>
        <w:t xml:space="preserve"> il </w:t>
      </w:r>
      <w:r w:rsidR="00D377A1">
        <w:rPr>
          <w:rFonts w:ascii="Arial" w:hAnsi="Arial" w:cs="Arial"/>
          <w:b/>
          <w:bCs/>
          <w:sz w:val="21"/>
          <w:szCs w:val="21"/>
        </w:rPr>
        <w:t>S</w:t>
      </w:r>
      <w:r w:rsidR="00D377A1" w:rsidRPr="00D377A1">
        <w:rPr>
          <w:rFonts w:ascii="Arial" w:hAnsi="Arial" w:cs="Arial"/>
          <w:b/>
          <w:bCs/>
          <w:sz w:val="21"/>
          <w:szCs w:val="21"/>
        </w:rPr>
        <w:t xml:space="preserve">istema </w:t>
      </w:r>
      <w:r w:rsidR="00D377A1">
        <w:rPr>
          <w:rFonts w:ascii="Arial" w:hAnsi="Arial" w:cs="Arial"/>
          <w:b/>
          <w:bCs/>
          <w:sz w:val="21"/>
          <w:szCs w:val="21"/>
        </w:rPr>
        <w:t>A</w:t>
      </w:r>
      <w:r w:rsidR="00D377A1" w:rsidRPr="00D377A1">
        <w:rPr>
          <w:rFonts w:ascii="Arial" w:hAnsi="Arial" w:cs="Arial"/>
          <w:b/>
          <w:bCs/>
          <w:sz w:val="21"/>
          <w:szCs w:val="21"/>
        </w:rPr>
        <w:t>ntivegetativo</w:t>
      </w:r>
      <w:r w:rsidR="00D377A1">
        <w:rPr>
          <w:rFonts w:ascii="Arial" w:hAnsi="Arial" w:cs="Arial"/>
          <w:b/>
          <w:bCs/>
          <w:sz w:val="21"/>
          <w:szCs w:val="21"/>
        </w:rPr>
        <w:t>:</w:t>
      </w:r>
      <w:r w:rsidR="004A2D0D" w:rsidRPr="00D377A1">
        <w:rPr>
          <w:rFonts w:ascii="Arial" w:hAnsi="Arial" w:cs="Arial"/>
          <w:sz w:val="21"/>
          <w:szCs w:val="21"/>
        </w:rPr>
        <w:t xml:space="preserve"> </w:t>
      </w:r>
      <w:r w:rsidR="00D377A1">
        <w:rPr>
          <w:rFonts w:ascii="Arial" w:hAnsi="Arial" w:cs="Arial"/>
          <w:sz w:val="21"/>
          <w:szCs w:val="21"/>
        </w:rPr>
        <w:t>che ostacola</w:t>
      </w:r>
      <w:r w:rsidR="00D377A1" w:rsidRPr="00D377A1">
        <w:rPr>
          <w:rFonts w:ascii="Arial" w:hAnsi="Arial" w:cs="Arial"/>
          <w:sz w:val="21"/>
          <w:szCs w:val="21"/>
        </w:rPr>
        <w:t xml:space="preserve"> la formazione di alghe, muschi e annerimenti</w:t>
      </w:r>
      <w:r w:rsidR="00D377A1">
        <w:rPr>
          <w:rFonts w:ascii="Arial" w:hAnsi="Arial" w:cs="Arial"/>
          <w:sz w:val="21"/>
          <w:szCs w:val="21"/>
        </w:rPr>
        <w:t xml:space="preserve"> sulle superfici </w:t>
      </w:r>
      <w:r w:rsidR="00D377A1" w:rsidRPr="00D377A1">
        <w:rPr>
          <w:rFonts w:ascii="Arial" w:hAnsi="Arial" w:cs="Arial"/>
          <w:b/>
          <w:bCs/>
          <w:sz w:val="21"/>
          <w:szCs w:val="21"/>
        </w:rPr>
        <w:t>esterne</w:t>
      </w:r>
      <w:r w:rsidR="00D377A1" w:rsidRPr="00D377A1">
        <w:rPr>
          <w:rFonts w:ascii="Arial" w:hAnsi="Arial" w:cs="Arial"/>
          <w:sz w:val="21"/>
          <w:szCs w:val="21"/>
        </w:rPr>
        <w:t>.</w:t>
      </w:r>
      <w:r w:rsidR="00D377A1">
        <w:rPr>
          <w:rFonts w:ascii="Arial" w:hAnsi="Arial" w:cs="Arial"/>
          <w:sz w:val="21"/>
          <w:szCs w:val="21"/>
        </w:rPr>
        <w:t xml:space="preserve"> </w:t>
      </w:r>
    </w:p>
    <w:p w14:paraId="591D6B1C" w14:textId="184DCA51" w:rsidR="00F57609" w:rsidRPr="00DF7510" w:rsidRDefault="00D778EF" w:rsidP="00F57609">
      <w:pPr>
        <w:spacing w:after="160" w:line="264" w:lineRule="auto"/>
        <w:ind w:left="1985"/>
        <w:jc w:val="both"/>
        <w:rPr>
          <w:rFonts w:ascii="Arial" w:hAnsi="Arial" w:cs="Arial"/>
          <w:color w:val="000000" w:themeColor="text1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</w:rPr>
        <w:t xml:space="preserve">I due “cavalli di battaglia” di FILA Solutions a questo riguardo sono: </w:t>
      </w:r>
      <w:r w:rsidRPr="00D377A1">
        <w:rPr>
          <w:rFonts w:ascii="Arial" w:hAnsi="Arial" w:cs="Arial"/>
          <w:b/>
          <w:bCs/>
          <w:sz w:val="21"/>
          <w:szCs w:val="21"/>
        </w:rPr>
        <w:t>ALGAENET</w:t>
      </w:r>
      <w:r w:rsidRPr="00D377A1">
        <w:rPr>
          <w:rFonts w:ascii="Arial" w:hAnsi="Arial" w:cs="Arial"/>
          <w:sz w:val="21"/>
          <w:szCs w:val="21"/>
        </w:rPr>
        <w:t xml:space="preserve"> e </w:t>
      </w:r>
      <w:r w:rsidRPr="00D377A1">
        <w:rPr>
          <w:rFonts w:ascii="Arial" w:hAnsi="Arial" w:cs="Arial"/>
          <w:b/>
          <w:bCs/>
          <w:sz w:val="21"/>
          <w:szCs w:val="21"/>
        </w:rPr>
        <w:t>HYDROREP ECO</w:t>
      </w:r>
      <w:r w:rsidRPr="00D377A1">
        <w:rPr>
          <w:rFonts w:ascii="Arial" w:hAnsi="Arial" w:cs="Arial"/>
          <w:sz w:val="21"/>
          <w:szCs w:val="21"/>
        </w:rPr>
        <w:t xml:space="preserve">. ALGAENET è il detergente rapido per esterni, che elimina muffe, alghe, licheni da pareti e pavimenti. Rimuove sporco e annerimenti dovuti a polvere, smog, macchie da ristagno di foglie e sanifica le superfici, pulendole a fondo. HYDROREP ECO, invece, è l’idrorepellente ad effetto naturale. Impregna il materiale in profondità, conservandone la traspirabilità. Creato per 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>ostacolare</w:t>
      </w:r>
      <w:r w:rsidR="00C50DD3" w:rsidRPr="00DF7510">
        <w:rPr>
          <w:rFonts w:ascii="Arial" w:hAnsi="Arial" w:cs="Arial"/>
          <w:color w:val="000000" w:themeColor="text1"/>
          <w:sz w:val="21"/>
          <w:szCs w:val="21"/>
        </w:rPr>
        <w:t xml:space="preserve"> fisicamente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la crescita di alghe, muffe e licheni, difende dal degrado causato dagli agenti atmosferici, è l’ideale per la protezione di pareti esterne, dove </w:t>
      </w:r>
      <w:r w:rsidR="00D3493C" w:rsidRPr="00DF7510">
        <w:rPr>
          <w:rFonts w:ascii="Arial" w:hAnsi="Arial" w:cs="Arial"/>
          <w:color w:val="000000" w:themeColor="text1"/>
          <w:sz w:val="21"/>
          <w:szCs w:val="21"/>
        </w:rPr>
        <w:t>crea un’efficace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barriera</w:t>
      </w:r>
      <w:r w:rsidR="00C50DD3" w:rsidRPr="00DF7510">
        <w:rPr>
          <w:rFonts w:ascii="Arial" w:hAnsi="Arial" w:cs="Arial"/>
          <w:color w:val="000000" w:themeColor="text1"/>
          <w:sz w:val="21"/>
          <w:szCs w:val="21"/>
        </w:rPr>
        <w:t xml:space="preserve"> fisica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proofErr w:type="gramStart"/>
      <w:r w:rsidRPr="00DF7510">
        <w:rPr>
          <w:rFonts w:ascii="Arial" w:hAnsi="Arial" w:cs="Arial"/>
          <w:color w:val="000000" w:themeColor="text1"/>
          <w:sz w:val="21"/>
          <w:szCs w:val="21"/>
        </w:rPr>
        <w:t>anti-vegetativa</w:t>
      </w:r>
      <w:proofErr w:type="gramEnd"/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certificata da test eseguiti secondo il metodo UNI EN ISO 846: 1999</w:t>
      </w:r>
      <w:r w:rsidR="00F57609" w:rsidRPr="00DF7510">
        <w:rPr>
          <w:rFonts w:ascii="Arial" w:hAnsi="Arial" w:cs="Arial"/>
          <w:color w:val="000000" w:themeColor="text1"/>
          <w:sz w:val="21"/>
          <w:szCs w:val="21"/>
        </w:rPr>
        <w:t>.</w:t>
      </w: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  </w:t>
      </w:r>
    </w:p>
    <w:p w14:paraId="2161E3C0" w14:textId="0E88ABCB" w:rsidR="00D377A1" w:rsidRDefault="00D377A1" w:rsidP="006C63A0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F7510">
        <w:rPr>
          <w:rFonts w:ascii="Arial" w:hAnsi="Arial" w:cs="Arial"/>
          <w:color w:val="000000" w:themeColor="text1"/>
          <w:sz w:val="21"/>
          <w:szCs w:val="21"/>
        </w:rPr>
        <w:t xml:space="preserve">Il Sistema Antivegetativo </w:t>
      </w:r>
      <w:r w:rsidRPr="00D377A1">
        <w:rPr>
          <w:rFonts w:ascii="Arial" w:hAnsi="Arial" w:cs="Arial"/>
          <w:sz w:val="21"/>
          <w:szCs w:val="21"/>
        </w:rPr>
        <w:t xml:space="preserve">aumenta la durabilità dei materiali e </w:t>
      </w:r>
      <w:r w:rsidR="003C0611">
        <w:rPr>
          <w:rFonts w:ascii="Arial" w:hAnsi="Arial" w:cs="Arial"/>
          <w:sz w:val="21"/>
          <w:szCs w:val="21"/>
        </w:rPr>
        <w:t>diminuisce</w:t>
      </w:r>
      <w:r w:rsidRPr="00D377A1">
        <w:rPr>
          <w:rFonts w:ascii="Arial" w:hAnsi="Arial" w:cs="Arial"/>
          <w:sz w:val="21"/>
          <w:szCs w:val="21"/>
        </w:rPr>
        <w:t xml:space="preserve"> i consumi energetici: </w:t>
      </w:r>
      <w:r w:rsidR="00D3493C">
        <w:rPr>
          <w:rFonts w:ascii="Arial" w:hAnsi="Arial" w:cs="Arial"/>
          <w:sz w:val="21"/>
          <w:szCs w:val="21"/>
        </w:rPr>
        <w:t>le facciate trattate</w:t>
      </w:r>
      <w:r w:rsidRPr="00D377A1">
        <w:rPr>
          <w:rFonts w:ascii="Arial" w:hAnsi="Arial" w:cs="Arial"/>
          <w:sz w:val="21"/>
          <w:szCs w:val="21"/>
        </w:rPr>
        <w:t xml:space="preserve"> con </w:t>
      </w:r>
      <w:r w:rsidR="00D3493C">
        <w:rPr>
          <w:rFonts w:ascii="Arial" w:hAnsi="Arial" w:cs="Arial"/>
          <w:sz w:val="21"/>
          <w:szCs w:val="21"/>
        </w:rPr>
        <w:t>un idrorepellente come HYDROREP</w:t>
      </w:r>
      <w:r w:rsidR="00DF7510">
        <w:rPr>
          <w:rFonts w:ascii="Arial" w:hAnsi="Arial" w:cs="Arial"/>
          <w:sz w:val="21"/>
          <w:szCs w:val="21"/>
        </w:rPr>
        <w:t xml:space="preserve"> </w:t>
      </w:r>
      <w:r w:rsidR="00D3493C">
        <w:rPr>
          <w:rFonts w:ascii="Arial" w:hAnsi="Arial" w:cs="Arial"/>
          <w:sz w:val="21"/>
          <w:szCs w:val="21"/>
        </w:rPr>
        <w:t>ECO</w:t>
      </w:r>
      <w:r w:rsidRPr="00D377A1">
        <w:rPr>
          <w:rFonts w:ascii="Arial" w:hAnsi="Arial" w:cs="Arial"/>
          <w:sz w:val="21"/>
          <w:szCs w:val="21"/>
        </w:rPr>
        <w:t xml:space="preserve"> permett</w:t>
      </w:r>
      <w:r w:rsidR="00D3493C">
        <w:rPr>
          <w:rFonts w:ascii="Arial" w:hAnsi="Arial" w:cs="Arial"/>
          <w:sz w:val="21"/>
          <w:szCs w:val="21"/>
        </w:rPr>
        <w:t>ono</w:t>
      </w:r>
      <w:r w:rsidRPr="00D377A1">
        <w:rPr>
          <w:rFonts w:ascii="Arial" w:hAnsi="Arial" w:cs="Arial"/>
          <w:sz w:val="21"/>
          <w:szCs w:val="21"/>
        </w:rPr>
        <w:t xml:space="preserve"> un risparmio energetico che può arrivare ad oltre il 36%</w:t>
      </w:r>
      <w:r w:rsidR="003C0611">
        <w:rPr>
          <w:rFonts w:ascii="Arial" w:hAnsi="Arial" w:cs="Arial"/>
          <w:sz w:val="21"/>
          <w:szCs w:val="21"/>
        </w:rPr>
        <w:t xml:space="preserve"> come evidenziato da u</w:t>
      </w:r>
      <w:r w:rsidR="003C0611" w:rsidRPr="003C0611">
        <w:rPr>
          <w:rFonts w:ascii="Arial" w:hAnsi="Arial" w:cs="Arial"/>
          <w:sz w:val="21"/>
          <w:szCs w:val="21"/>
        </w:rPr>
        <w:t>no studio condotto dalla Salford University di Londra</w:t>
      </w:r>
      <w:r w:rsidRPr="00D377A1">
        <w:rPr>
          <w:rFonts w:ascii="Arial" w:hAnsi="Arial" w:cs="Arial"/>
          <w:sz w:val="21"/>
          <w:szCs w:val="21"/>
        </w:rPr>
        <w:t>.</w:t>
      </w:r>
    </w:p>
    <w:p w14:paraId="0C35A2FA" w14:textId="1F11F3D2" w:rsidR="00D377A1" w:rsidRPr="00D377A1" w:rsidRDefault="00D3493C" w:rsidP="00D377A1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77A1">
        <w:rPr>
          <w:rFonts w:ascii="Arial" w:hAnsi="Arial" w:cs="Arial"/>
          <w:sz w:val="21"/>
          <w:szCs w:val="21"/>
        </w:rPr>
        <w:t>Protezione e prevenzione</w:t>
      </w:r>
      <w:r>
        <w:rPr>
          <w:rFonts w:ascii="Arial" w:hAnsi="Arial" w:cs="Arial"/>
          <w:sz w:val="21"/>
          <w:szCs w:val="21"/>
        </w:rPr>
        <w:t xml:space="preserve"> delle superfici interne o esterne</w:t>
      </w:r>
      <w:r w:rsidRPr="00D377A1">
        <w:rPr>
          <w:rFonts w:ascii="Arial" w:hAnsi="Arial" w:cs="Arial"/>
          <w:sz w:val="21"/>
          <w:szCs w:val="21"/>
        </w:rPr>
        <w:t xml:space="preserve"> sono </w:t>
      </w:r>
      <w:r>
        <w:rPr>
          <w:rFonts w:ascii="Arial" w:hAnsi="Arial" w:cs="Arial"/>
          <w:sz w:val="21"/>
          <w:szCs w:val="21"/>
        </w:rPr>
        <w:t xml:space="preserve">dunque </w:t>
      </w:r>
      <w:r w:rsidRPr="00D377A1">
        <w:rPr>
          <w:rFonts w:ascii="Arial" w:hAnsi="Arial" w:cs="Arial"/>
          <w:sz w:val="21"/>
          <w:szCs w:val="21"/>
        </w:rPr>
        <w:t>un valido investimento, perché</w:t>
      </w:r>
      <w:r>
        <w:rPr>
          <w:rFonts w:ascii="Arial" w:hAnsi="Arial" w:cs="Arial"/>
          <w:sz w:val="21"/>
          <w:szCs w:val="21"/>
        </w:rPr>
        <w:t xml:space="preserve"> a</w:t>
      </w:r>
      <w:r w:rsidR="00D377A1" w:rsidRPr="00D377A1">
        <w:rPr>
          <w:rFonts w:ascii="Arial" w:hAnsi="Arial" w:cs="Arial"/>
          <w:sz w:val="21"/>
          <w:szCs w:val="21"/>
        </w:rPr>
        <w:t>iutano a limitare il degrado di</w:t>
      </w:r>
      <w:r w:rsidR="00D377A1">
        <w:rPr>
          <w:rFonts w:ascii="Arial" w:hAnsi="Arial" w:cs="Arial"/>
          <w:sz w:val="21"/>
          <w:szCs w:val="21"/>
        </w:rPr>
        <w:t xml:space="preserve"> un </w:t>
      </w:r>
      <w:r w:rsidR="00D377A1" w:rsidRPr="00D377A1">
        <w:rPr>
          <w:rFonts w:ascii="Arial" w:hAnsi="Arial" w:cs="Arial"/>
          <w:sz w:val="21"/>
          <w:szCs w:val="21"/>
        </w:rPr>
        <w:t>edificio, ne aumentano la sicurezza strutturale e riducono la produzione di rifiuti edili, diminuendo le emissioni di CO2</w:t>
      </w:r>
      <w:r>
        <w:rPr>
          <w:rFonts w:ascii="Arial" w:hAnsi="Arial" w:cs="Arial"/>
          <w:sz w:val="21"/>
          <w:szCs w:val="21"/>
        </w:rPr>
        <w:t>,</w:t>
      </w:r>
      <w:r w:rsidR="00D377A1" w:rsidRPr="00D377A1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ma soprattutto</w:t>
      </w:r>
      <w:r w:rsidRPr="00D3493C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permettono di tutelare</w:t>
      </w:r>
      <w:r w:rsidRPr="00D3493C">
        <w:rPr>
          <w:rFonts w:ascii="Arial" w:hAnsi="Arial" w:cs="Arial"/>
          <w:sz w:val="21"/>
          <w:szCs w:val="21"/>
        </w:rPr>
        <w:t xml:space="preserve"> il valore dell’immobile nel tempo</w:t>
      </w:r>
      <w:r>
        <w:rPr>
          <w:rFonts w:ascii="Arial" w:hAnsi="Arial" w:cs="Arial"/>
          <w:sz w:val="21"/>
          <w:szCs w:val="21"/>
        </w:rPr>
        <w:t>.</w:t>
      </w:r>
    </w:p>
    <w:p w14:paraId="52CE796C" w14:textId="7DA89D8D" w:rsidR="00D778EF" w:rsidRPr="00D3493C" w:rsidRDefault="00D778EF" w:rsidP="00F57609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  <w:r w:rsidRPr="00D3493C">
        <w:rPr>
          <w:rFonts w:ascii="Arial" w:hAnsi="Arial" w:cs="Arial"/>
          <w:sz w:val="21"/>
          <w:szCs w:val="21"/>
        </w:rPr>
        <w:t>FILA pone sempre il benessere della persona al centro delle proprie ricerche,</w:t>
      </w:r>
      <w:r w:rsidR="004A2D0D" w:rsidRPr="00D3493C">
        <w:rPr>
          <w:rFonts w:ascii="Arial" w:hAnsi="Arial" w:cs="Arial"/>
          <w:sz w:val="21"/>
          <w:szCs w:val="21"/>
        </w:rPr>
        <w:t xml:space="preserve"> con</w:t>
      </w:r>
      <w:r w:rsidRPr="00D3493C">
        <w:rPr>
          <w:rFonts w:ascii="Arial" w:hAnsi="Arial" w:cs="Arial"/>
          <w:sz w:val="21"/>
          <w:szCs w:val="21"/>
        </w:rPr>
        <w:t xml:space="preserve"> soluzioni all’avanguardia per il comfort abitativo, partendo comunque sempre dalla prevenzione.</w:t>
      </w:r>
    </w:p>
    <w:p w14:paraId="5874AD20" w14:textId="77777777" w:rsidR="00591F0B" w:rsidRPr="00D377A1" w:rsidRDefault="00591F0B" w:rsidP="00F57609">
      <w:pPr>
        <w:spacing w:after="160" w:line="264" w:lineRule="auto"/>
        <w:ind w:left="1985"/>
        <w:jc w:val="both"/>
        <w:rPr>
          <w:rFonts w:ascii="Arial" w:hAnsi="Arial" w:cs="Arial"/>
          <w:sz w:val="21"/>
          <w:szCs w:val="21"/>
        </w:rPr>
      </w:pPr>
    </w:p>
    <w:p w14:paraId="52B216CC" w14:textId="3867D036" w:rsidR="00E726DB" w:rsidRPr="00D377A1" w:rsidRDefault="00E726DB" w:rsidP="00F57609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3" w:color="000000"/>
        </w:pBdr>
        <w:spacing w:before="100" w:after="100"/>
        <w:ind w:left="1985" w:right="122"/>
        <w:jc w:val="both"/>
        <w:rPr>
          <w:rFonts w:ascii="Arial" w:eastAsia="Arial" w:hAnsi="Arial" w:cs="Arial"/>
          <w:color w:val="FF0000"/>
          <w:sz w:val="18"/>
          <w:szCs w:val="18"/>
          <w:u w:color="FF0000"/>
        </w:rPr>
      </w:pPr>
      <w:r w:rsidRPr="00D377A1">
        <w:rPr>
          <w:rFonts w:ascii="Arial" w:hAnsi="Arial"/>
          <w:sz w:val="18"/>
          <w:szCs w:val="18"/>
        </w:rPr>
        <w:t xml:space="preserve">FILA Solutions è un punto di riferimento internazionale nei sistemi per la protezione e manutenzione di tutte le superfici. La “Fabbrica Italiana di Lucidi e Affini” fondata nel 1943, grazie all’attuale Presidente Beniamino </w:t>
      </w:r>
      <w:proofErr w:type="spellStart"/>
      <w:r w:rsidRPr="00D377A1">
        <w:rPr>
          <w:rFonts w:ascii="Arial" w:hAnsi="Arial"/>
          <w:sz w:val="18"/>
          <w:szCs w:val="18"/>
        </w:rPr>
        <w:t>Pettenon</w:t>
      </w:r>
      <w:proofErr w:type="spellEnd"/>
      <w:r w:rsidRPr="00D377A1">
        <w:rPr>
          <w:rFonts w:ascii="Arial" w:hAnsi="Arial"/>
          <w:sz w:val="18"/>
          <w:szCs w:val="18"/>
        </w:rPr>
        <w:t xml:space="preserve"> ha evoluto il suo core business da prodotti per calzature, cere e detergenti domestici a prodotti per la cura delle superfici, con un fatturato 202</w:t>
      </w:r>
      <w:r w:rsidR="003E0A10" w:rsidRPr="00D377A1">
        <w:rPr>
          <w:rFonts w:ascii="Arial" w:hAnsi="Arial"/>
          <w:sz w:val="18"/>
          <w:szCs w:val="18"/>
        </w:rPr>
        <w:t>3</w:t>
      </w:r>
      <w:r w:rsidRPr="00D377A1">
        <w:rPr>
          <w:rFonts w:ascii="Arial" w:hAnsi="Arial"/>
          <w:sz w:val="18"/>
          <w:szCs w:val="18"/>
        </w:rPr>
        <w:t xml:space="preserve"> che si attesta intorno ai 22 milioni di euro. Oggi i figli di Beniamino, Francesco ed Alessandra </w:t>
      </w:r>
      <w:proofErr w:type="spellStart"/>
      <w:r w:rsidRPr="00D377A1">
        <w:rPr>
          <w:rFonts w:ascii="Arial" w:hAnsi="Arial"/>
          <w:sz w:val="18"/>
          <w:szCs w:val="18"/>
        </w:rPr>
        <w:t>Pettenon</w:t>
      </w:r>
      <w:proofErr w:type="spellEnd"/>
      <w:r w:rsidRPr="00D377A1">
        <w:rPr>
          <w:rFonts w:ascii="Arial" w:hAnsi="Arial"/>
          <w:sz w:val="18"/>
          <w:szCs w:val="18"/>
        </w:rPr>
        <w:t>, ricoprono la carica di Amministratori Delegati dell’Azienda: una realtà in continua espansione, che conta 10</w:t>
      </w:r>
      <w:r w:rsidR="003E0A10" w:rsidRPr="00D377A1">
        <w:rPr>
          <w:rFonts w:ascii="Arial" w:hAnsi="Arial"/>
          <w:sz w:val="18"/>
          <w:szCs w:val="18"/>
        </w:rPr>
        <w:t>3</w:t>
      </w:r>
      <w:r w:rsidRPr="00D377A1">
        <w:rPr>
          <w:rFonts w:ascii="Arial" w:hAnsi="Arial"/>
          <w:sz w:val="18"/>
          <w:szCs w:val="18"/>
        </w:rPr>
        <w:t> collaboratori tra l’headquarter e l’Innovation Center di San Martino di Lupari (PD), il Centro di Sperimentazione a Fiorano Modenese nel cuore del Distretto ceramico di Sassuolo e un'organizzazione commerciale presente in Francia, Germania, Spagna, USA, Gran Bretagna e Emirati Arabi.  Il tutto secondo una strategia che mette al centro la sostenibilità: tutti i prodotti sono realizzati con tecnologie a basso impatto, i detergenti contengono ingredienti biodegradabili fino al 98% mentre le formulazioni a base acqua rappresentano l’8</w:t>
      </w:r>
      <w:r w:rsidR="003E0A10" w:rsidRPr="00D377A1">
        <w:rPr>
          <w:rFonts w:ascii="Arial" w:hAnsi="Arial"/>
          <w:sz w:val="18"/>
          <w:szCs w:val="18"/>
        </w:rPr>
        <w:t>3</w:t>
      </w:r>
      <w:r w:rsidRPr="00D377A1">
        <w:rPr>
          <w:rFonts w:ascii="Arial" w:hAnsi="Arial"/>
          <w:sz w:val="18"/>
          <w:szCs w:val="18"/>
        </w:rPr>
        <w:t>% sul totale della produzione.</w:t>
      </w:r>
    </w:p>
    <w:p w14:paraId="6260D9D9" w14:textId="77777777" w:rsidR="00E726DB" w:rsidRPr="00D377A1" w:rsidRDefault="00E726DB" w:rsidP="00F57609">
      <w:pPr>
        <w:ind w:left="1985" w:right="122"/>
        <w:jc w:val="center"/>
        <w:rPr>
          <w:rFonts w:ascii="Arial" w:hAnsi="Arial"/>
          <w:sz w:val="21"/>
          <w:szCs w:val="21"/>
        </w:rPr>
      </w:pPr>
    </w:p>
    <w:p w14:paraId="1521605C" w14:textId="03AB6C28" w:rsidR="00E726DB" w:rsidRPr="00D377A1" w:rsidRDefault="00E726DB" w:rsidP="00F57609">
      <w:pPr>
        <w:ind w:left="1985" w:right="122"/>
        <w:jc w:val="center"/>
        <w:rPr>
          <w:rFonts w:ascii="Arial" w:hAnsi="Arial"/>
          <w:sz w:val="21"/>
          <w:szCs w:val="21"/>
        </w:rPr>
      </w:pPr>
      <w:r w:rsidRPr="00D377A1">
        <w:rPr>
          <w:rFonts w:ascii="Arial" w:hAnsi="Arial"/>
          <w:sz w:val="21"/>
          <w:szCs w:val="21"/>
        </w:rPr>
        <w:t>www.ﬁlasolutions.com</w:t>
      </w:r>
    </w:p>
    <w:p w14:paraId="3085A1B3" w14:textId="77777777" w:rsidR="00E726DB" w:rsidRPr="00D377A1" w:rsidRDefault="00E726DB" w:rsidP="00F57609">
      <w:pPr>
        <w:ind w:left="1985" w:right="122"/>
        <w:jc w:val="center"/>
        <w:rPr>
          <w:rFonts w:ascii="Arial" w:hAnsi="Arial"/>
          <w:sz w:val="21"/>
          <w:szCs w:val="21"/>
        </w:rPr>
      </w:pPr>
    </w:p>
    <w:p w14:paraId="378F8D5F" w14:textId="77777777" w:rsidR="00E726DB" w:rsidRPr="00D377A1" w:rsidRDefault="00E726DB" w:rsidP="00E726DB">
      <w:pPr>
        <w:ind w:left="2127" w:right="122"/>
        <w:jc w:val="center"/>
        <w:rPr>
          <w:rFonts w:ascii="Arial" w:eastAsia="Arial" w:hAnsi="Arial" w:cs="Arial"/>
          <w:sz w:val="21"/>
          <w:szCs w:val="21"/>
        </w:rPr>
      </w:pPr>
    </w:p>
    <w:p w14:paraId="178FE2B2" w14:textId="77777777" w:rsidR="004665FC" w:rsidRPr="00D377A1" w:rsidRDefault="004665FC" w:rsidP="00E726DB">
      <w:pPr>
        <w:ind w:left="2127" w:right="122"/>
        <w:jc w:val="center"/>
        <w:rPr>
          <w:rFonts w:ascii="Arial" w:eastAsia="Arial" w:hAnsi="Arial" w:cs="Arial"/>
          <w:sz w:val="21"/>
          <w:szCs w:val="21"/>
        </w:rPr>
      </w:pPr>
    </w:p>
    <w:p w14:paraId="5BFC65DD" w14:textId="77777777" w:rsidR="00781F19" w:rsidRPr="00D377A1" w:rsidRDefault="00781F19" w:rsidP="00E726DB">
      <w:pPr>
        <w:ind w:left="2127"/>
        <w:jc w:val="both"/>
        <w:rPr>
          <w:rFonts w:ascii="Arial" w:hAnsi="Arial" w:cs="Arial"/>
          <w:sz w:val="18"/>
          <w:szCs w:val="18"/>
        </w:rPr>
      </w:pPr>
    </w:p>
    <w:p w14:paraId="017562EE" w14:textId="77777777" w:rsidR="00E726DB" w:rsidRPr="00D377A1" w:rsidRDefault="00E726DB" w:rsidP="00F57609">
      <w:pPr>
        <w:ind w:left="1985" w:right="134"/>
        <w:rPr>
          <w:rFonts w:ascii="Arial" w:hAnsi="Arial" w:cs="Arial"/>
          <w:sz w:val="18"/>
          <w:szCs w:val="18"/>
        </w:rPr>
      </w:pPr>
      <w:r w:rsidRPr="00D377A1">
        <w:rPr>
          <w:rFonts w:ascii="Arial" w:hAnsi="Arial" w:cs="Arial"/>
          <w:sz w:val="18"/>
          <w:szCs w:val="18"/>
        </w:rPr>
        <w:t xml:space="preserve">Ufficio Stampa e P.R. </w:t>
      </w:r>
    </w:p>
    <w:p w14:paraId="0F60E61B" w14:textId="77777777" w:rsidR="00E726DB" w:rsidRPr="00D377A1" w:rsidRDefault="00E726DB" w:rsidP="00F57609">
      <w:pPr>
        <w:ind w:left="1985" w:right="134"/>
        <w:rPr>
          <w:rFonts w:ascii="Arial" w:hAnsi="Arial" w:cs="Arial"/>
          <w:sz w:val="18"/>
          <w:szCs w:val="18"/>
        </w:rPr>
      </w:pPr>
      <w:r w:rsidRPr="00D377A1">
        <w:rPr>
          <w:rFonts w:ascii="Arial" w:hAnsi="Arial" w:cs="Arial"/>
          <w:sz w:val="18"/>
          <w:szCs w:val="18"/>
        </w:rPr>
        <w:t xml:space="preserve">Gagliardi &amp; Partners </w:t>
      </w:r>
    </w:p>
    <w:p w14:paraId="2696C7A2" w14:textId="192F3E7F" w:rsidR="00E726DB" w:rsidRPr="00F945B2" w:rsidRDefault="00000000" w:rsidP="00F57609">
      <w:pPr>
        <w:ind w:left="1985" w:right="134"/>
        <w:rPr>
          <w:rFonts w:ascii="Arial" w:hAnsi="Arial" w:cs="Arial"/>
          <w:sz w:val="18"/>
          <w:szCs w:val="18"/>
        </w:rPr>
      </w:pPr>
      <w:hyperlink r:id="rId9" w:history="1">
        <w:r w:rsidR="00E726DB" w:rsidRPr="00D377A1">
          <w:rPr>
            <w:rFonts w:ascii="Arial" w:hAnsi="Arial" w:cs="Arial"/>
            <w:sz w:val="18"/>
            <w:szCs w:val="18"/>
          </w:rPr>
          <w:t>gagliardi@gagliardi-partners.it</w:t>
        </w:r>
      </w:hyperlink>
    </w:p>
    <w:sectPr w:rsidR="00E726DB" w:rsidRPr="00F945B2" w:rsidSect="004665F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type w:val="continuous"/>
      <w:pgSz w:w="11910" w:h="16840"/>
      <w:pgMar w:top="41" w:right="1137" w:bottom="1786" w:left="357" w:header="567" w:footer="1134" w:gutter="0"/>
      <w:cols w:space="720" w:equalWidth="0">
        <w:col w:w="10976"/>
      </w:cols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14DFAD" w14:textId="77777777" w:rsidR="00E75F46" w:rsidRDefault="00E75F46" w:rsidP="00742DA5">
      <w:r>
        <w:separator/>
      </w:r>
    </w:p>
  </w:endnote>
  <w:endnote w:type="continuationSeparator" w:id="0">
    <w:p w14:paraId="3084E3AC" w14:textId="77777777" w:rsidR="00E75F46" w:rsidRDefault="00E75F46" w:rsidP="00742D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ok"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7946C" w14:textId="3248F9BA" w:rsidR="00C34CF1" w:rsidRPr="00C34CF1" w:rsidRDefault="00C34CF1" w:rsidP="00DB294E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A80FDC" w14:textId="4F6BBC01" w:rsidR="00742DA5" w:rsidRPr="00610B19" w:rsidRDefault="00742DA5" w:rsidP="00C55C0C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D3652C" w14:textId="77777777" w:rsidR="00E75F46" w:rsidRDefault="00E75F46" w:rsidP="00742DA5">
      <w:r>
        <w:separator/>
      </w:r>
    </w:p>
  </w:footnote>
  <w:footnote w:type="continuationSeparator" w:id="0">
    <w:p w14:paraId="6B8DF5D5" w14:textId="77777777" w:rsidR="00E75F46" w:rsidRDefault="00E75F46" w:rsidP="00742D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5A292" w14:textId="34A134EE" w:rsidR="00DB294E" w:rsidRDefault="001649D3" w:rsidP="00DB294E">
    <w:pPr>
      <w:pStyle w:val="Intestazione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87FCBE3" wp14:editId="150F6D4B">
          <wp:simplePos x="0" y="0"/>
          <wp:positionH relativeFrom="column">
            <wp:posOffset>10160</wp:posOffset>
          </wp:positionH>
          <wp:positionV relativeFrom="paragraph">
            <wp:posOffset>2664460</wp:posOffset>
          </wp:positionV>
          <wp:extent cx="6932295" cy="7184390"/>
          <wp:effectExtent l="0" t="0" r="1905" b="3810"/>
          <wp:wrapNone/>
          <wp:docPr id="1527879260" name="Immagine 1527879260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2239477" name="Immagine 1" descr="Immagine che contiene testo, schermata, design&#10;&#10;Descrizione generata automaticamente"/>
                  <pic:cNvPicPr/>
                </pic:nvPicPr>
                <pic:blipFill rotWithShape="1">
                  <a:blip r:embed="rId1"/>
                  <a:srcRect t="28435"/>
                  <a:stretch/>
                </pic:blipFill>
                <pic:spPr bwMode="auto">
                  <a:xfrm>
                    <a:off x="0" y="0"/>
                    <a:ext cx="6932295" cy="71843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86EAC" w14:textId="7318586A" w:rsidR="00C55C0C" w:rsidRPr="00C55C0C" w:rsidRDefault="00640DD2" w:rsidP="00C96374">
    <w:pPr>
      <w:pStyle w:val="Intestazione"/>
      <w:spacing w:line="360" w:lineRule="auto"/>
    </w:pPr>
    <w:r>
      <w:rPr>
        <w:noProof/>
        <w:color w:val="231F20"/>
        <w:lang w:val="en-US"/>
      </w:rPr>
      <w:drawing>
        <wp:anchor distT="0" distB="0" distL="114300" distR="114300" simplePos="0" relativeHeight="251672576" behindDoc="1" locked="0" layoutInCell="1" allowOverlap="1" wp14:anchorId="2513DCDD" wp14:editId="42F9087C">
          <wp:simplePos x="0" y="0"/>
          <wp:positionH relativeFrom="column">
            <wp:posOffset>65405</wp:posOffset>
          </wp:positionH>
          <wp:positionV relativeFrom="paragraph">
            <wp:posOffset>3150870</wp:posOffset>
          </wp:positionV>
          <wp:extent cx="6908800" cy="6921500"/>
          <wp:effectExtent l="0" t="0" r="0" b="0"/>
          <wp:wrapNone/>
          <wp:docPr id="1974570763" name="Immagine 1" descr="Immagine che contiene test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453903" name="Immagine 1" descr="Immagine che contiene testo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08800" cy="692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C74C6B" w14:textId="3E1B2015" w:rsidR="00EC4C24" w:rsidRDefault="001110DC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1AAA829" wp14:editId="16AA4A53">
          <wp:simplePos x="0" y="0"/>
          <wp:positionH relativeFrom="column">
            <wp:posOffset>-239395</wp:posOffset>
          </wp:positionH>
          <wp:positionV relativeFrom="paragraph">
            <wp:posOffset>-360045</wp:posOffset>
          </wp:positionV>
          <wp:extent cx="7556810" cy="10680700"/>
          <wp:effectExtent l="0" t="0" r="0" b="0"/>
          <wp:wrapNone/>
          <wp:docPr id="1845698493" name="Immagine 1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631160" name="Immagine 1" descr="Immagine che contiene testo, schermata, design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810" cy="1068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292CEF"/>
    <w:multiLevelType w:val="hybridMultilevel"/>
    <w:tmpl w:val="FB3A76E8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" w15:restartNumberingAfterBreak="0">
    <w:nsid w:val="289A68F9"/>
    <w:multiLevelType w:val="hybridMultilevel"/>
    <w:tmpl w:val="4B1275CC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" w15:restartNumberingAfterBreak="0">
    <w:nsid w:val="39245DF5"/>
    <w:multiLevelType w:val="hybridMultilevel"/>
    <w:tmpl w:val="AE4C32FA"/>
    <w:lvl w:ilvl="0" w:tplc="6D2A4EA6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num w:numId="1" w16cid:durableId="634529959">
    <w:abstractNumId w:val="2"/>
  </w:num>
  <w:num w:numId="2" w16cid:durableId="1847596132">
    <w:abstractNumId w:val="0"/>
  </w:num>
  <w:num w:numId="3" w16cid:durableId="20637464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DA5"/>
    <w:rsid w:val="00012FE8"/>
    <w:rsid w:val="00020E4D"/>
    <w:rsid w:val="00035767"/>
    <w:rsid w:val="00042CCC"/>
    <w:rsid w:val="00053B69"/>
    <w:rsid w:val="000C1F7F"/>
    <w:rsid w:val="000C2411"/>
    <w:rsid w:val="000E66E5"/>
    <w:rsid w:val="001110DC"/>
    <w:rsid w:val="001569CD"/>
    <w:rsid w:val="00164565"/>
    <w:rsid w:val="001649D3"/>
    <w:rsid w:val="00167379"/>
    <w:rsid w:val="00184A0B"/>
    <w:rsid w:val="001869A1"/>
    <w:rsid w:val="001B1FEF"/>
    <w:rsid w:val="001B366F"/>
    <w:rsid w:val="001B5161"/>
    <w:rsid w:val="001B79E4"/>
    <w:rsid w:val="001C041E"/>
    <w:rsid w:val="001F4386"/>
    <w:rsid w:val="001F6FCC"/>
    <w:rsid w:val="00207F5E"/>
    <w:rsid w:val="002334E1"/>
    <w:rsid w:val="00234AA0"/>
    <w:rsid w:val="00237276"/>
    <w:rsid w:val="00241352"/>
    <w:rsid w:val="002468B8"/>
    <w:rsid w:val="00261381"/>
    <w:rsid w:val="00270F17"/>
    <w:rsid w:val="0027426D"/>
    <w:rsid w:val="002825B0"/>
    <w:rsid w:val="00297707"/>
    <w:rsid w:val="002A67B3"/>
    <w:rsid w:val="002B4DF7"/>
    <w:rsid w:val="002B6281"/>
    <w:rsid w:val="002C790A"/>
    <w:rsid w:val="002E054F"/>
    <w:rsid w:val="002F1CC8"/>
    <w:rsid w:val="002F55E1"/>
    <w:rsid w:val="002F5F1C"/>
    <w:rsid w:val="00306A8D"/>
    <w:rsid w:val="003319FE"/>
    <w:rsid w:val="0033271F"/>
    <w:rsid w:val="00336799"/>
    <w:rsid w:val="003747A7"/>
    <w:rsid w:val="00375C5B"/>
    <w:rsid w:val="003901FC"/>
    <w:rsid w:val="003A236E"/>
    <w:rsid w:val="003A4D14"/>
    <w:rsid w:val="003B2B3F"/>
    <w:rsid w:val="003B7A58"/>
    <w:rsid w:val="003C0611"/>
    <w:rsid w:val="003D0E4B"/>
    <w:rsid w:val="003E0A10"/>
    <w:rsid w:val="003E492D"/>
    <w:rsid w:val="003E7115"/>
    <w:rsid w:val="003E75AC"/>
    <w:rsid w:val="003F237E"/>
    <w:rsid w:val="00404982"/>
    <w:rsid w:val="00407ABB"/>
    <w:rsid w:val="00411910"/>
    <w:rsid w:val="0041352A"/>
    <w:rsid w:val="00421070"/>
    <w:rsid w:val="00421264"/>
    <w:rsid w:val="00462DF1"/>
    <w:rsid w:val="004665FC"/>
    <w:rsid w:val="00467079"/>
    <w:rsid w:val="00494B43"/>
    <w:rsid w:val="004A2D0D"/>
    <w:rsid w:val="004D0F63"/>
    <w:rsid w:val="004D28DD"/>
    <w:rsid w:val="004F495B"/>
    <w:rsid w:val="0050381F"/>
    <w:rsid w:val="00503FA1"/>
    <w:rsid w:val="00517944"/>
    <w:rsid w:val="00540EEA"/>
    <w:rsid w:val="00585C1D"/>
    <w:rsid w:val="00587FF2"/>
    <w:rsid w:val="00591F0B"/>
    <w:rsid w:val="00595FC1"/>
    <w:rsid w:val="00596550"/>
    <w:rsid w:val="005C1B64"/>
    <w:rsid w:val="005D59D0"/>
    <w:rsid w:val="005F6C5C"/>
    <w:rsid w:val="005F7E59"/>
    <w:rsid w:val="00605EF9"/>
    <w:rsid w:val="0061034E"/>
    <w:rsid w:val="00610B19"/>
    <w:rsid w:val="006358F9"/>
    <w:rsid w:val="00640DD2"/>
    <w:rsid w:val="00650EF1"/>
    <w:rsid w:val="006577A1"/>
    <w:rsid w:val="0067522C"/>
    <w:rsid w:val="006870F6"/>
    <w:rsid w:val="00690EA4"/>
    <w:rsid w:val="006942C2"/>
    <w:rsid w:val="006A537C"/>
    <w:rsid w:val="006B1B97"/>
    <w:rsid w:val="006B4F9A"/>
    <w:rsid w:val="006B743E"/>
    <w:rsid w:val="006C5C76"/>
    <w:rsid w:val="006C63A0"/>
    <w:rsid w:val="006E0547"/>
    <w:rsid w:val="0070298E"/>
    <w:rsid w:val="00703EC5"/>
    <w:rsid w:val="00714BE2"/>
    <w:rsid w:val="00742DA5"/>
    <w:rsid w:val="00772233"/>
    <w:rsid w:val="007754A8"/>
    <w:rsid w:val="00781F19"/>
    <w:rsid w:val="0078671E"/>
    <w:rsid w:val="007871F2"/>
    <w:rsid w:val="007A1589"/>
    <w:rsid w:val="007E3668"/>
    <w:rsid w:val="007E4858"/>
    <w:rsid w:val="007E51AE"/>
    <w:rsid w:val="007E52CF"/>
    <w:rsid w:val="007E66CE"/>
    <w:rsid w:val="007F29BD"/>
    <w:rsid w:val="008033ED"/>
    <w:rsid w:val="00823384"/>
    <w:rsid w:val="00863745"/>
    <w:rsid w:val="008772BE"/>
    <w:rsid w:val="008800CF"/>
    <w:rsid w:val="008A57F4"/>
    <w:rsid w:val="008A6A19"/>
    <w:rsid w:val="008B492B"/>
    <w:rsid w:val="008B7416"/>
    <w:rsid w:val="008C6CAA"/>
    <w:rsid w:val="008D1C44"/>
    <w:rsid w:val="008D4B7B"/>
    <w:rsid w:val="008E1F43"/>
    <w:rsid w:val="008E3C31"/>
    <w:rsid w:val="009073DF"/>
    <w:rsid w:val="009115AE"/>
    <w:rsid w:val="00924C3F"/>
    <w:rsid w:val="009310EE"/>
    <w:rsid w:val="00932CCD"/>
    <w:rsid w:val="00934613"/>
    <w:rsid w:val="00941B25"/>
    <w:rsid w:val="009A1F83"/>
    <w:rsid w:val="009C1F98"/>
    <w:rsid w:val="009C647F"/>
    <w:rsid w:val="009D48F8"/>
    <w:rsid w:val="009F2757"/>
    <w:rsid w:val="00A10A48"/>
    <w:rsid w:val="00A16919"/>
    <w:rsid w:val="00A2289C"/>
    <w:rsid w:val="00A22EF4"/>
    <w:rsid w:val="00A240A7"/>
    <w:rsid w:val="00A24C66"/>
    <w:rsid w:val="00A27B9C"/>
    <w:rsid w:val="00A37DDB"/>
    <w:rsid w:val="00A37FC3"/>
    <w:rsid w:val="00A53F6C"/>
    <w:rsid w:val="00A54F21"/>
    <w:rsid w:val="00A56A8F"/>
    <w:rsid w:val="00A8603B"/>
    <w:rsid w:val="00A87226"/>
    <w:rsid w:val="00A91897"/>
    <w:rsid w:val="00AD26BE"/>
    <w:rsid w:val="00AE0775"/>
    <w:rsid w:val="00B17707"/>
    <w:rsid w:val="00B30D84"/>
    <w:rsid w:val="00B42005"/>
    <w:rsid w:val="00B57A9B"/>
    <w:rsid w:val="00B66AFA"/>
    <w:rsid w:val="00B66B7D"/>
    <w:rsid w:val="00B81AD8"/>
    <w:rsid w:val="00BA22C8"/>
    <w:rsid w:val="00BB5AC7"/>
    <w:rsid w:val="00BC00EF"/>
    <w:rsid w:val="00BC6399"/>
    <w:rsid w:val="00BD03C7"/>
    <w:rsid w:val="00BD2617"/>
    <w:rsid w:val="00BD793F"/>
    <w:rsid w:val="00BE06F0"/>
    <w:rsid w:val="00C16064"/>
    <w:rsid w:val="00C23BAA"/>
    <w:rsid w:val="00C34CF1"/>
    <w:rsid w:val="00C40FBD"/>
    <w:rsid w:val="00C41542"/>
    <w:rsid w:val="00C468AF"/>
    <w:rsid w:val="00C50DD3"/>
    <w:rsid w:val="00C54204"/>
    <w:rsid w:val="00C55C0C"/>
    <w:rsid w:val="00C662BA"/>
    <w:rsid w:val="00C96374"/>
    <w:rsid w:val="00CA2530"/>
    <w:rsid w:val="00CB061D"/>
    <w:rsid w:val="00CB5CF2"/>
    <w:rsid w:val="00CB6B01"/>
    <w:rsid w:val="00CC4373"/>
    <w:rsid w:val="00CD1D9A"/>
    <w:rsid w:val="00CD7374"/>
    <w:rsid w:val="00CD74B9"/>
    <w:rsid w:val="00CD770D"/>
    <w:rsid w:val="00CF6196"/>
    <w:rsid w:val="00CF77D3"/>
    <w:rsid w:val="00D1282A"/>
    <w:rsid w:val="00D136BD"/>
    <w:rsid w:val="00D245FF"/>
    <w:rsid w:val="00D247CA"/>
    <w:rsid w:val="00D3493C"/>
    <w:rsid w:val="00D377A1"/>
    <w:rsid w:val="00D4106F"/>
    <w:rsid w:val="00D42D20"/>
    <w:rsid w:val="00D778EF"/>
    <w:rsid w:val="00D93570"/>
    <w:rsid w:val="00DB294E"/>
    <w:rsid w:val="00DB48DA"/>
    <w:rsid w:val="00DD0C56"/>
    <w:rsid w:val="00DF25D7"/>
    <w:rsid w:val="00DF7510"/>
    <w:rsid w:val="00E1232D"/>
    <w:rsid w:val="00E2303E"/>
    <w:rsid w:val="00E33372"/>
    <w:rsid w:val="00E4054B"/>
    <w:rsid w:val="00E52949"/>
    <w:rsid w:val="00E54CB5"/>
    <w:rsid w:val="00E6195E"/>
    <w:rsid w:val="00E623E4"/>
    <w:rsid w:val="00E715DA"/>
    <w:rsid w:val="00E726DB"/>
    <w:rsid w:val="00E73E8D"/>
    <w:rsid w:val="00E75F46"/>
    <w:rsid w:val="00E84DAC"/>
    <w:rsid w:val="00E86F42"/>
    <w:rsid w:val="00E926FD"/>
    <w:rsid w:val="00EA5DDB"/>
    <w:rsid w:val="00EB19B3"/>
    <w:rsid w:val="00EC4C24"/>
    <w:rsid w:val="00ED4204"/>
    <w:rsid w:val="00EE1058"/>
    <w:rsid w:val="00EE4977"/>
    <w:rsid w:val="00F14C97"/>
    <w:rsid w:val="00F3286F"/>
    <w:rsid w:val="00F3340E"/>
    <w:rsid w:val="00F42DB8"/>
    <w:rsid w:val="00F4395F"/>
    <w:rsid w:val="00F57609"/>
    <w:rsid w:val="00F73AE6"/>
    <w:rsid w:val="00F82068"/>
    <w:rsid w:val="00F945B2"/>
    <w:rsid w:val="00FA12A6"/>
    <w:rsid w:val="00FA5141"/>
    <w:rsid w:val="00FA7ACD"/>
    <w:rsid w:val="00FB5FEB"/>
    <w:rsid w:val="00FE39EF"/>
    <w:rsid w:val="00FF4E69"/>
    <w:rsid w:val="00FF7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6DBE0B"/>
  <w14:defaultImageDpi w14:val="0"/>
  <w15:docId w15:val="{0B193D6D-286A-FA4A-B540-3896CBDE0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sid w:val="0024135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Pr>
      <w:sz w:val="14"/>
      <w:szCs w:val="14"/>
    </w:rPr>
  </w:style>
  <w:style w:type="character" w:customStyle="1" w:styleId="CorpotestoCarattere">
    <w:name w:val="Corpo testo Carattere"/>
    <w:link w:val="Corpotesto"/>
    <w:uiPriority w:val="99"/>
    <w:semiHidden/>
    <w:locked/>
    <w:rPr>
      <w:rFonts w:ascii="Gotham Book" w:hAnsi="Gotham Book" w:cs="Gotham Book"/>
      <w:sz w:val="22"/>
      <w:szCs w:val="22"/>
    </w:rPr>
  </w:style>
  <w:style w:type="paragraph" w:styleId="Paragrafoelenco">
    <w:name w:val="List Paragraph"/>
    <w:basedOn w:val="Normale"/>
    <w:uiPriority w:val="1"/>
    <w:qFormat/>
    <w:rPr>
      <w:rFonts w:ascii="Times New Roman" w:hAnsi="Times New Roman"/>
    </w:rPr>
  </w:style>
  <w:style w:type="paragraph" w:customStyle="1" w:styleId="TableParagraph">
    <w:name w:val="Table Paragraph"/>
    <w:basedOn w:val="Normale"/>
    <w:uiPriority w:val="1"/>
    <w:qFormat/>
    <w:rPr>
      <w:rFonts w:ascii="Times New Roman" w:hAnsi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742DA5"/>
    <w:rPr>
      <w:rFonts w:ascii="Gotham Book" w:hAnsi="Gotham Book" w:cs="Gotham Book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locked/>
    <w:rsid w:val="00742DA5"/>
    <w:rPr>
      <w:rFonts w:ascii="Gotham Book" w:hAnsi="Gotham Book" w:cs="Gotham Book"/>
      <w:sz w:val="22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B4DF7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AD26B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  <w:lang w:val="fr-FR" w:eastAsia="fr-FR"/>
    </w:rPr>
  </w:style>
  <w:style w:type="character" w:styleId="Enfasigrassetto">
    <w:name w:val="Strong"/>
    <w:basedOn w:val="Carpredefinitoparagrafo"/>
    <w:uiPriority w:val="22"/>
    <w:qFormat/>
    <w:rsid w:val="00AD26BE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D136B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136B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136B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6B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6BD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9310EE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310E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61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43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3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738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ilasolutions.com/deu/produkte/gesamte-palette/schutzmittel/wasserabweisende/salvaterrazza-eco?linea=professional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gagliardi@gagliardi-partners.it" TargetMode="Externa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F19077-B00B-744E-A8FD-CD8FFD944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885</Words>
  <Characters>5047</Characters>
  <Application>Microsoft Office Word</Application>
  <DocSecurity>0</DocSecurity>
  <Lines>42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FILA_A4_2021</vt:lpstr>
    </vt:vector>
  </TitlesOfParts>
  <Company/>
  <LinksUpToDate>false</LinksUpToDate>
  <CharactersWithSpaces>5921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FILA_A4_2021</dc:title>
  <dc:subject/>
  <dc:creator>Michele Chellin</dc:creator>
  <cp:keywords/>
  <dc:description/>
  <cp:lastModifiedBy>Alexandra Becker</cp:lastModifiedBy>
  <cp:revision>3</cp:revision>
  <cp:lastPrinted>2024-07-31T12:16:00Z</cp:lastPrinted>
  <dcterms:created xsi:type="dcterms:W3CDTF">2024-09-16T12:03:00Z</dcterms:created>
  <dcterms:modified xsi:type="dcterms:W3CDTF">2024-09-16T15:41:00Z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25.4 (Macintosh)</vt:lpwstr>
  </property>
</Properties>
</file>